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43" w:rsidRPr="001E140D" w:rsidRDefault="00803B43" w:rsidP="00FA2FBA">
      <w:pPr>
        <w:pStyle w:val="a5"/>
        <w:ind w:left="-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140D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дошкольное образовательное учреждение</w:t>
      </w:r>
      <w:r w:rsidR="00FA2FBA" w:rsidRPr="001E140D">
        <w:rPr>
          <w:rFonts w:ascii="Times New Roman" w:hAnsi="Times New Roman" w:cs="Times New Roman"/>
          <w:b/>
          <w:i/>
          <w:sz w:val="24"/>
          <w:szCs w:val="24"/>
        </w:rPr>
        <w:t xml:space="preserve"> детский сад общеразвива</w:t>
      </w:r>
      <w:r w:rsidR="001E140D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FA2FBA" w:rsidRPr="001E140D">
        <w:rPr>
          <w:rFonts w:ascii="Times New Roman" w:hAnsi="Times New Roman" w:cs="Times New Roman"/>
          <w:b/>
          <w:i/>
          <w:sz w:val="24"/>
          <w:szCs w:val="24"/>
        </w:rPr>
        <w:t xml:space="preserve">щего вида </w:t>
      </w:r>
      <w:r w:rsidRPr="001E140D">
        <w:rPr>
          <w:rFonts w:ascii="Times New Roman" w:hAnsi="Times New Roman" w:cs="Times New Roman"/>
          <w:b/>
          <w:i/>
          <w:sz w:val="24"/>
          <w:szCs w:val="24"/>
        </w:rPr>
        <w:t>№ 31</w:t>
      </w:r>
      <w:r w:rsidR="00FA2FBA" w:rsidRPr="001E14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E140D">
        <w:rPr>
          <w:rFonts w:ascii="Times New Roman" w:hAnsi="Times New Roman" w:cs="Times New Roman"/>
          <w:b/>
          <w:i/>
          <w:sz w:val="24"/>
          <w:szCs w:val="24"/>
        </w:rPr>
        <w:t>поселок Мирской МО Кавказский район</w:t>
      </w:r>
    </w:p>
    <w:p w:rsidR="00803B43" w:rsidRPr="001E140D" w:rsidRDefault="00803B43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3B43" w:rsidRDefault="00803B43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FFB" w:rsidRDefault="00D26FFB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FFB" w:rsidRDefault="00D26FFB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FFB" w:rsidRDefault="00D26FFB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FFB" w:rsidRDefault="00D26FFB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FFB" w:rsidRDefault="00D26FFB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FFB" w:rsidRDefault="00D26FFB" w:rsidP="00D26FFB">
      <w:pPr>
        <w:pStyle w:val="a5"/>
        <w:rPr>
          <w:rFonts w:ascii="Times New Roman" w:hAnsi="Times New Roman" w:cs="Times New Roman"/>
          <w:sz w:val="24"/>
          <w:szCs w:val="24"/>
        </w:rPr>
      </w:pPr>
      <w:r w:rsidRPr="00D26FFB">
        <w:rPr>
          <w:rFonts w:ascii="Times New Roman" w:hAnsi="Times New Roman" w:cs="Times New Roman"/>
          <w:sz w:val="24"/>
          <w:szCs w:val="24"/>
        </w:rPr>
        <w:t>Принято 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Утверждено</w:t>
      </w:r>
    </w:p>
    <w:p w:rsidR="00D26FFB" w:rsidRDefault="00D26FFB" w:rsidP="00D26FF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№ 31                                                                                  Приказом №_______от_________</w:t>
      </w:r>
    </w:p>
    <w:p w:rsidR="00D26FFB" w:rsidRDefault="001E39D9" w:rsidP="00D26FF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          2019</w:t>
      </w:r>
      <w:r w:rsidR="00D26FF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Заведующий МБДОУ д/с № 31</w:t>
      </w:r>
    </w:p>
    <w:p w:rsidR="00D26FFB" w:rsidRPr="00D26FFB" w:rsidRDefault="00D26FFB" w:rsidP="00D26FF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_______________О. В. Бондарева</w:t>
      </w:r>
    </w:p>
    <w:p w:rsidR="00803B43" w:rsidRDefault="00803B43" w:rsidP="008B2B28">
      <w:pPr>
        <w:tabs>
          <w:tab w:val="left" w:pos="-284"/>
        </w:tabs>
        <w:spacing w:after="0"/>
        <w:rPr>
          <w:rFonts w:ascii="Times New Roman" w:hAnsi="Times New Roman"/>
          <w:sz w:val="28"/>
          <w:szCs w:val="28"/>
        </w:rPr>
      </w:pPr>
    </w:p>
    <w:p w:rsidR="00803B43" w:rsidRDefault="00803B43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3B43" w:rsidRDefault="00803B43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3B43" w:rsidRDefault="00803B43" w:rsidP="00803B43">
      <w:pPr>
        <w:tabs>
          <w:tab w:val="left" w:pos="-284"/>
        </w:tabs>
        <w:spacing w:after="0"/>
        <w:rPr>
          <w:rFonts w:ascii="Times New Roman" w:hAnsi="Times New Roman"/>
          <w:sz w:val="28"/>
          <w:szCs w:val="28"/>
        </w:rPr>
      </w:pPr>
    </w:p>
    <w:p w:rsidR="00803B43" w:rsidRDefault="00803B43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3B43" w:rsidRDefault="00803B43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3B43" w:rsidRDefault="00803B43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3B43" w:rsidRDefault="00803B43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3B43" w:rsidRPr="00D26FFB" w:rsidRDefault="00803B43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D26FFB">
        <w:rPr>
          <w:rFonts w:ascii="Times New Roman" w:hAnsi="Times New Roman"/>
          <w:b/>
          <w:sz w:val="56"/>
          <w:szCs w:val="56"/>
          <w:u w:val="single"/>
        </w:rPr>
        <w:t>Рабочая программа</w:t>
      </w:r>
    </w:p>
    <w:p w:rsidR="00D26FFB" w:rsidRDefault="00D26FFB" w:rsidP="00D26FFB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 w:rsidRPr="00D26FFB">
        <w:rPr>
          <w:rFonts w:ascii="Times New Roman" w:hAnsi="Times New Roman"/>
          <w:b/>
          <w:i/>
          <w:sz w:val="48"/>
          <w:szCs w:val="48"/>
        </w:rPr>
        <w:t>по работе группы</w:t>
      </w:r>
      <w:r>
        <w:rPr>
          <w:rFonts w:ascii="Times New Roman" w:hAnsi="Times New Roman"/>
          <w:b/>
          <w:i/>
          <w:sz w:val="48"/>
          <w:szCs w:val="48"/>
        </w:rPr>
        <w:t xml:space="preserve"> </w:t>
      </w:r>
      <w:r w:rsidR="00803B43" w:rsidRPr="00D26FFB">
        <w:rPr>
          <w:rFonts w:ascii="Times New Roman" w:hAnsi="Times New Roman"/>
          <w:b/>
          <w:i/>
          <w:sz w:val="48"/>
          <w:szCs w:val="48"/>
        </w:rPr>
        <w:t>«</w:t>
      </w:r>
      <w:r w:rsidR="008B2B28" w:rsidRPr="00D26FFB">
        <w:rPr>
          <w:rFonts w:ascii="Times New Roman" w:hAnsi="Times New Roman"/>
          <w:b/>
          <w:i/>
          <w:sz w:val="48"/>
          <w:szCs w:val="48"/>
        </w:rPr>
        <w:t>Коррекционная</w:t>
      </w:r>
    </w:p>
    <w:p w:rsidR="00803B43" w:rsidRDefault="008B2B28" w:rsidP="00D26FFB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 w:rsidRPr="00D26FFB">
        <w:rPr>
          <w:rFonts w:ascii="Times New Roman" w:hAnsi="Times New Roman"/>
          <w:b/>
          <w:i/>
          <w:sz w:val="48"/>
          <w:szCs w:val="48"/>
        </w:rPr>
        <w:t xml:space="preserve"> работа</w:t>
      </w:r>
      <w:r w:rsidR="00803B43" w:rsidRPr="00D26FFB">
        <w:rPr>
          <w:rFonts w:ascii="Times New Roman" w:hAnsi="Times New Roman"/>
          <w:b/>
          <w:i/>
          <w:sz w:val="48"/>
          <w:szCs w:val="48"/>
        </w:rPr>
        <w:t>»</w:t>
      </w:r>
    </w:p>
    <w:p w:rsidR="00D26FFB" w:rsidRPr="00C825C8" w:rsidRDefault="00C825C8" w:rsidP="00D26FFB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sz w:val="28"/>
          <w:szCs w:val="48"/>
        </w:rPr>
      </w:pPr>
      <w:r w:rsidRPr="00C825C8">
        <w:rPr>
          <w:rFonts w:ascii="Times New Roman" w:hAnsi="Times New Roman"/>
          <w:b/>
          <w:sz w:val="28"/>
          <w:szCs w:val="48"/>
        </w:rPr>
        <w:t>4-5 лет</w:t>
      </w:r>
    </w:p>
    <w:p w:rsidR="00803B43" w:rsidRDefault="00803B43" w:rsidP="008B2B28">
      <w:pPr>
        <w:tabs>
          <w:tab w:val="left" w:pos="-284"/>
        </w:tabs>
        <w:spacing w:after="0"/>
        <w:rPr>
          <w:rFonts w:ascii="Times New Roman" w:hAnsi="Times New Roman"/>
          <w:sz w:val="28"/>
          <w:szCs w:val="28"/>
        </w:rPr>
      </w:pPr>
    </w:p>
    <w:p w:rsidR="00747E40" w:rsidRDefault="00747E40" w:rsidP="008B2B28">
      <w:pPr>
        <w:tabs>
          <w:tab w:val="left" w:pos="-284"/>
        </w:tabs>
        <w:spacing w:after="0"/>
        <w:rPr>
          <w:rFonts w:ascii="Times New Roman" w:hAnsi="Times New Roman"/>
          <w:sz w:val="28"/>
          <w:szCs w:val="28"/>
        </w:rPr>
      </w:pPr>
    </w:p>
    <w:p w:rsidR="00803B43" w:rsidRDefault="00803B43" w:rsidP="00803B43">
      <w:pPr>
        <w:tabs>
          <w:tab w:val="left" w:pos="-284"/>
        </w:tabs>
        <w:spacing w:after="0"/>
        <w:rPr>
          <w:rFonts w:ascii="Times New Roman" w:hAnsi="Times New Roman"/>
          <w:sz w:val="28"/>
          <w:szCs w:val="28"/>
        </w:rPr>
      </w:pPr>
    </w:p>
    <w:p w:rsidR="00803B43" w:rsidRDefault="00803B43" w:rsidP="00803B43">
      <w:pPr>
        <w:tabs>
          <w:tab w:val="left" w:pos="-284"/>
        </w:tabs>
        <w:spacing w:after="0"/>
        <w:rPr>
          <w:rFonts w:ascii="Times New Roman" w:hAnsi="Times New Roman"/>
          <w:sz w:val="28"/>
          <w:szCs w:val="28"/>
        </w:rPr>
      </w:pPr>
    </w:p>
    <w:p w:rsidR="00803B43" w:rsidRDefault="00803B43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3B43" w:rsidRDefault="00803B43" w:rsidP="00D26FFB">
      <w:pPr>
        <w:tabs>
          <w:tab w:val="left" w:pos="-284"/>
        </w:tabs>
        <w:spacing w:after="0"/>
        <w:jc w:val="right"/>
        <w:rPr>
          <w:rFonts w:ascii="Times New Roman" w:hAnsi="Times New Roman"/>
          <w:sz w:val="32"/>
          <w:szCs w:val="32"/>
        </w:rPr>
      </w:pPr>
      <w:r w:rsidRPr="00162C8A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 xml:space="preserve">                             </w:t>
      </w:r>
      <w:r w:rsidRPr="00D26FFB">
        <w:rPr>
          <w:rFonts w:ascii="Times New Roman" w:hAnsi="Times New Roman"/>
          <w:sz w:val="36"/>
          <w:szCs w:val="36"/>
        </w:rPr>
        <w:t xml:space="preserve"> У</w:t>
      </w:r>
      <w:r w:rsidR="00D26FFB" w:rsidRPr="00D26FFB">
        <w:rPr>
          <w:rFonts w:ascii="Times New Roman" w:hAnsi="Times New Roman"/>
          <w:sz w:val="36"/>
          <w:szCs w:val="36"/>
        </w:rPr>
        <w:t xml:space="preserve">читель - логопед </w:t>
      </w:r>
      <w:proofErr w:type="spellStart"/>
      <w:r w:rsidRPr="00D26FFB">
        <w:rPr>
          <w:rFonts w:ascii="Times New Roman" w:hAnsi="Times New Roman"/>
          <w:sz w:val="36"/>
          <w:szCs w:val="36"/>
        </w:rPr>
        <w:t>Корнюхина</w:t>
      </w:r>
      <w:proofErr w:type="spellEnd"/>
      <w:r w:rsidRPr="00D26FFB">
        <w:rPr>
          <w:rFonts w:ascii="Times New Roman" w:hAnsi="Times New Roman"/>
          <w:sz w:val="36"/>
          <w:szCs w:val="36"/>
        </w:rPr>
        <w:t xml:space="preserve"> А.В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D26FFB" w:rsidRDefault="00D26FFB" w:rsidP="00D26FFB">
      <w:pPr>
        <w:tabs>
          <w:tab w:val="left" w:pos="-284"/>
        </w:tabs>
        <w:spacing w:after="0"/>
        <w:jc w:val="right"/>
        <w:rPr>
          <w:rFonts w:ascii="Times New Roman" w:hAnsi="Times New Roman"/>
          <w:sz w:val="32"/>
          <w:szCs w:val="32"/>
        </w:rPr>
      </w:pPr>
    </w:p>
    <w:p w:rsidR="00D26FFB" w:rsidRPr="00162C8A" w:rsidRDefault="00D26FFB" w:rsidP="00D26FFB">
      <w:pPr>
        <w:tabs>
          <w:tab w:val="left" w:pos="-284"/>
        </w:tabs>
        <w:spacing w:after="0"/>
        <w:jc w:val="right"/>
        <w:rPr>
          <w:rFonts w:ascii="Times New Roman" w:hAnsi="Times New Roman"/>
          <w:sz w:val="32"/>
          <w:szCs w:val="32"/>
        </w:rPr>
      </w:pPr>
    </w:p>
    <w:p w:rsidR="00803B43" w:rsidRDefault="00803B43" w:rsidP="00803B43">
      <w:pPr>
        <w:tabs>
          <w:tab w:val="left" w:pos="-284"/>
        </w:tabs>
        <w:spacing w:after="0"/>
        <w:rPr>
          <w:rFonts w:ascii="Times New Roman" w:hAnsi="Times New Roman"/>
          <w:sz w:val="28"/>
          <w:szCs w:val="28"/>
        </w:rPr>
      </w:pPr>
    </w:p>
    <w:p w:rsidR="00D26FFB" w:rsidRDefault="00EA48AD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747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Мирской, </w:t>
      </w:r>
    </w:p>
    <w:p w:rsidR="00803B43" w:rsidRDefault="00F06887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D26FFB">
        <w:rPr>
          <w:rFonts w:ascii="Times New Roman" w:hAnsi="Times New Roman"/>
          <w:sz w:val="28"/>
          <w:szCs w:val="28"/>
        </w:rPr>
        <w:t xml:space="preserve"> </w:t>
      </w:r>
      <w:r w:rsidR="00803B43">
        <w:rPr>
          <w:rFonts w:ascii="Times New Roman" w:hAnsi="Times New Roman"/>
          <w:sz w:val="28"/>
          <w:szCs w:val="28"/>
        </w:rPr>
        <w:t>год</w:t>
      </w:r>
      <w:r w:rsidR="007F752A">
        <w:rPr>
          <w:rFonts w:ascii="Times New Roman" w:hAnsi="Times New Roman"/>
          <w:sz w:val="28"/>
          <w:szCs w:val="28"/>
        </w:rPr>
        <w:t>.</w:t>
      </w:r>
    </w:p>
    <w:p w:rsidR="00D26FFB" w:rsidRDefault="00D26FFB" w:rsidP="00E346AA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346AA" w:rsidRDefault="00E346AA" w:rsidP="00E346AA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Содержание.</w:t>
      </w:r>
    </w:p>
    <w:p w:rsidR="00E346AA" w:rsidRDefault="00E346AA" w:rsidP="00E346AA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записка……………………...</w:t>
      </w:r>
      <w:r w:rsidRPr="00966E9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.......................................................3</w:t>
      </w:r>
    </w:p>
    <w:p w:rsidR="00E94819" w:rsidRDefault="00E346AA" w:rsidP="00E346AA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Учебно-тематический план </w:t>
      </w:r>
      <w:r w:rsidRPr="00E346AA">
        <w:rPr>
          <w:rFonts w:ascii="Times New Roman" w:hAnsi="Times New Roman" w:cs="Times New Roman"/>
          <w:sz w:val="28"/>
          <w:szCs w:val="28"/>
        </w:rPr>
        <w:t>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</w:t>
      </w:r>
      <w:r w:rsidR="003D348B">
        <w:rPr>
          <w:rFonts w:ascii="Times New Roman" w:hAnsi="Times New Roman" w:cs="Times New Roman"/>
          <w:sz w:val="28"/>
          <w:szCs w:val="28"/>
        </w:rPr>
        <w:t>7</w:t>
      </w:r>
    </w:p>
    <w:p w:rsidR="00E346AA" w:rsidRPr="00E94819" w:rsidRDefault="00E94819" w:rsidP="00E346AA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литературы………….</w:t>
      </w:r>
      <w:r w:rsidR="00E346AA" w:rsidRPr="00E9481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  <w:r w:rsidR="00CF27E6">
        <w:rPr>
          <w:rFonts w:ascii="Times New Roman" w:hAnsi="Times New Roman" w:cs="Times New Roman"/>
          <w:sz w:val="28"/>
          <w:szCs w:val="28"/>
        </w:rPr>
        <w:t>10</w:t>
      </w:r>
    </w:p>
    <w:p w:rsidR="00E346AA" w:rsidRPr="00716D49" w:rsidRDefault="00E346AA" w:rsidP="00803B43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4D4" w:rsidRDefault="008D74D4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472" w:rsidRDefault="007F752A" w:rsidP="007F75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52A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7F752A" w:rsidRPr="00BE33AB" w:rsidRDefault="004B56F5" w:rsidP="007F7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752A">
        <w:rPr>
          <w:rFonts w:ascii="Times New Roman" w:hAnsi="Times New Roman" w:cs="Times New Roman"/>
          <w:sz w:val="28"/>
          <w:szCs w:val="28"/>
        </w:rPr>
        <w:t xml:space="preserve">В </w:t>
      </w:r>
      <w:r w:rsidR="007F752A" w:rsidRPr="00BE33AB">
        <w:rPr>
          <w:rFonts w:ascii="Times New Roman" w:hAnsi="Times New Roman" w:cs="Times New Roman"/>
          <w:sz w:val="28"/>
          <w:szCs w:val="28"/>
        </w:rPr>
        <w:t>жизни</w:t>
      </w:r>
      <w:r w:rsidR="007F752A">
        <w:rPr>
          <w:rFonts w:ascii="Times New Roman" w:hAnsi="Times New Roman" w:cs="Times New Roman"/>
          <w:sz w:val="28"/>
          <w:szCs w:val="28"/>
        </w:rPr>
        <w:t xml:space="preserve"> человека нет ограничений, нет областей, где </w:t>
      </w:r>
      <w:r w:rsidR="007F752A" w:rsidRPr="00BE33AB">
        <w:rPr>
          <w:rFonts w:ascii="Times New Roman" w:hAnsi="Times New Roman" w:cs="Times New Roman"/>
          <w:sz w:val="28"/>
          <w:szCs w:val="28"/>
        </w:rPr>
        <w:t xml:space="preserve">не </w:t>
      </w:r>
      <w:r w:rsidR="0054521E">
        <w:rPr>
          <w:rFonts w:ascii="Times New Roman" w:hAnsi="Times New Roman" w:cs="Times New Roman"/>
          <w:sz w:val="28"/>
          <w:szCs w:val="28"/>
        </w:rPr>
        <w:t xml:space="preserve">нужна была </w:t>
      </w:r>
      <w:r w:rsidR="00B67273">
        <w:rPr>
          <w:rFonts w:ascii="Times New Roman" w:hAnsi="Times New Roman" w:cs="Times New Roman"/>
          <w:sz w:val="28"/>
          <w:szCs w:val="28"/>
        </w:rPr>
        <w:t xml:space="preserve">бы </w:t>
      </w:r>
      <w:r w:rsidR="007F752A">
        <w:rPr>
          <w:rFonts w:ascii="Times New Roman" w:hAnsi="Times New Roman" w:cs="Times New Roman"/>
          <w:sz w:val="28"/>
          <w:szCs w:val="28"/>
        </w:rPr>
        <w:t xml:space="preserve">речь. Человечество меняется на </w:t>
      </w:r>
      <w:r w:rsidR="007F752A" w:rsidRPr="00BE33AB">
        <w:rPr>
          <w:rFonts w:ascii="Times New Roman" w:hAnsi="Times New Roman" w:cs="Times New Roman"/>
          <w:sz w:val="28"/>
          <w:szCs w:val="28"/>
        </w:rPr>
        <w:t>протяже</w:t>
      </w:r>
      <w:r w:rsidR="007F752A">
        <w:rPr>
          <w:rFonts w:ascii="Times New Roman" w:hAnsi="Times New Roman" w:cs="Times New Roman"/>
          <w:sz w:val="28"/>
          <w:szCs w:val="28"/>
        </w:rPr>
        <w:t xml:space="preserve">нии долгих лет, </w:t>
      </w:r>
      <w:r w:rsidR="007F752A" w:rsidRPr="00BE33AB">
        <w:rPr>
          <w:rFonts w:ascii="Times New Roman" w:hAnsi="Times New Roman" w:cs="Times New Roman"/>
          <w:sz w:val="28"/>
          <w:szCs w:val="28"/>
        </w:rPr>
        <w:t>меняется сло</w:t>
      </w:r>
      <w:r w:rsidR="0054521E">
        <w:rPr>
          <w:rFonts w:ascii="Times New Roman" w:hAnsi="Times New Roman" w:cs="Times New Roman"/>
          <w:sz w:val="28"/>
          <w:szCs w:val="28"/>
        </w:rPr>
        <w:t xml:space="preserve">варь, меняются понятия, способы </w:t>
      </w:r>
      <w:r w:rsidR="007F752A" w:rsidRPr="00BE33AB">
        <w:rPr>
          <w:rFonts w:ascii="Times New Roman" w:hAnsi="Times New Roman" w:cs="Times New Roman"/>
          <w:sz w:val="28"/>
          <w:szCs w:val="28"/>
        </w:rPr>
        <w:t>употребления, применения речи как средства</w:t>
      </w:r>
      <w:r w:rsidR="0054521E">
        <w:rPr>
          <w:rFonts w:ascii="Times New Roman" w:hAnsi="Times New Roman" w:cs="Times New Roman"/>
          <w:sz w:val="28"/>
          <w:szCs w:val="28"/>
        </w:rPr>
        <w:t xml:space="preserve"> общения, но не меняются звуки, которые могут </w:t>
      </w:r>
      <w:r w:rsidR="007F752A" w:rsidRPr="00BE33AB">
        <w:rPr>
          <w:rFonts w:ascii="Times New Roman" w:hAnsi="Times New Roman" w:cs="Times New Roman"/>
          <w:sz w:val="28"/>
          <w:szCs w:val="28"/>
        </w:rPr>
        <w:t>произносить люди.</w:t>
      </w:r>
    </w:p>
    <w:p w:rsidR="007F752A" w:rsidRDefault="00B67273" w:rsidP="0094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752A">
        <w:rPr>
          <w:rFonts w:ascii="Times New Roman" w:hAnsi="Times New Roman" w:cs="Times New Roman"/>
          <w:sz w:val="28"/>
          <w:szCs w:val="28"/>
        </w:rPr>
        <w:t xml:space="preserve">Речь </w:t>
      </w:r>
      <w:r w:rsidR="0054521E">
        <w:rPr>
          <w:rFonts w:ascii="Times New Roman" w:hAnsi="Times New Roman" w:cs="Times New Roman"/>
          <w:sz w:val="28"/>
          <w:szCs w:val="28"/>
        </w:rPr>
        <w:t xml:space="preserve">нужна </w:t>
      </w:r>
      <w:r w:rsidR="007F752A" w:rsidRPr="00BE33AB">
        <w:rPr>
          <w:rFonts w:ascii="Times New Roman" w:hAnsi="Times New Roman" w:cs="Times New Roman"/>
          <w:sz w:val="28"/>
          <w:szCs w:val="28"/>
        </w:rPr>
        <w:t>везде</w:t>
      </w:r>
      <w:r w:rsidR="007F752A">
        <w:rPr>
          <w:rFonts w:ascii="Times New Roman" w:hAnsi="Times New Roman" w:cs="Times New Roman"/>
          <w:sz w:val="28"/>
          <w:szCs w:val="28"/>
        </w:rPr>
        <w:t xml:space="preserve"> </w:t>
      </w:r>
      <w:r w:rsidR="007F752A" w:rsidRPr="00BE33AB">
        <w:rPr>
          <w:rFonts w:ascii="Times New Roman" w:hAnsi="Times New Roman" w:cs="Times New Roman"/>
          <w:sz w:val="28"/>
          <w:szCs w:val="28"/>
        </w:rPr>
        <w:t>-</w:t>
      </w:r>
      <w:r w:rsidR="007F752A">
        <w:rPr>
          <w:rFonts w:ascii="Times New Roman" w:hAnsi="Times New Roman" w:cs="Times New Roman"/>
          <w:sz w:val="28"/>
          <w:szCs w:val="28"/>
        </w:rPr>
        <w:t xml:space="preserve"> </w:t>
      </w:r>
      <w:r w:rsidR="0054521E">
        <w:rPr>
          <w:rFonts w:ascii="Times New Roman" w:hAnsi="Times New Roman" w:cs="Times New Roman"/>
          <w:sz w:val="28"/>
          <w:szCs w:val="28"/>
        </w:rPr>
        <w:t xml:space="preserve">в обучении, в </w:t>
      </w:r>
      <w:r w:rsidR="007F752A" w:rsidRPr="00BE33AB">
        <w:rPr>
          <w:rFonts w:ascii="Times New Roman" w:hAnsi="Times New Roman" w:cs="Times New Roman"/>
          <w:sz w:val="28"/>
          <w:szCs w:val="28"/>
        </w:rPr>
        <w:t>развитии, в воспитании, поэтому от качест</w:t>
      </w:r>
      <w:r w:rsidR="0054521E">
        <w:rPr>
          <w:rFonts w:ascii="Times New Roman" w:hAnsi="Times New Roman" w:cs="Times New Roman"/>
          <w:sz w:val="28"/>
          <w:szCs w:val="28"/>
        </w:rPr>
        <w:t xml:space="preserve">ва речи детей </w:t>
      </w:r>
      <w:r w:rsidR="007F752A" w:rsidRPr="00BE33AB">
        <w:rPr>
          <w:rFonts w:ascii="Times New Roman" w:hAnsi="Times New Roman" w:cs="Times New Roman"/>
          <w:sz w:val="28"/>
          <w:szCs w:val="28"/>
        </w:rPr>
        <w:t>зав</w:t>
      </w:r>
      <w:r w:rsidR="0054521E">
        <w:rPr>
          <w:rFonts w:ascii="Times New Roman" w:hAnsi="Times New Roman" w:cs="Times New Roman"/>
          <w:sz w:val="28"/>
          <w:szCs w:val="28"/>
        </w:rPr>
        <w:t xml:space="preserve">исит успешность детей в </w:t>
      </w:r>
      <w:r w:rsidR="007F752A">
        <w:rPr>
          <w:rFonts w:ascii="Times New Roman" w:hAnsi="Times New Roman" w:cs="Times New Roman"/>
          <w:sz w:val="28"/>
          <w:szCs w:val="28"/>
        </w:rPr>
        <w:t>жизни</w:t>
      </w:r>
      <w:r w:rsidR="007F752A" w:rsidRPr="00BE33AB">
        <w:rPr>
          <w:rFonts w:ascii="Times New Roman" w:hAnsi="Times New Roman" w:cs="Times New Roman"/>
          <w:sz w:val="28"/>
          <w:szCs w:val="28"/>
        </w:rPr>
        <w:t>.</w:t>
      </w:r>
      <w:r w:rsidR="004B56F5">
        <w:rPr>
          <w:rFonts w:ascii="Times New Roman" w:hAnsi="Times New Roman" w:cs="Times New Roman"/>
          <w:sz w:val="28"/>
          <w:szCs w:val="28"/>
        </w:rPr>
        <w:t xml:space="preserve"> </w:t>
      </w:r>
      <w:r w:rsidR="00E73C5F">
        <w:rPr>
          <w:rFonts w:ascii="Times New Roman" w:hAnsi="Times New Roman" w:cs="Times New Roman"/>
          <w:b/>
          <w:sz w:val="28"/>
          <w:szCs w:val="28"/>
        </w:rPr>
        <w:t>Программа группы «Коррекционная работа</w:t>
      </w:r>
      <w:r w:rsidR="004B56F5" w:rsidRPr="00962ADB">
        <w:rPr>
          <w:rFonts w:ascii="Times New Roman" w:hAnsi="Times New Roman" w:cs="Times New Roman"/>
          <w:b/>
          <w:sz w:val="28"/>
          <w:szCs w:val="28"/>
        </w:rPr>
        <w:t>»</w:t>
      </w:r>
      <w:r w:rsidR="00012855">
        <w:rPr>
          <w:rFonts w:ascii="Times New Roman" w:hAnsi="Times New Roman" w:cs="Times New Roman"/>
          <w:b/>
          <w:sz w:val="28"/>
          <w:szCs w:val="28"/>
        </w:rPr>
        <w:t xml:space="preserve"> 4-5 лет </w:t>
      </w:r>
      <w:r w:rsidR="004B56F5" w:rsidRPr="00962ADB">
        <w:rPr>
          <w:rFonts w:ascii="Times New Roman" w:hAnsi="Times New Roman" w:cs="Times New Roman"/>
          <w:b/>
          <w:sz w:val="28"/>
          <w:szCs w:val="28"/>
        </w:rPr>
        <w:t>направленна</w:t>
      </w:r>
      <w:r w:rsidR="0029632F">
        <w:rPr>
          <w:rFonts w:ascii="Times New Roman" w:hAnsi="Times New Roman" w:cs="Times New Roman"/>
          <w:sz w:val="28"/>
          <w:szCs w:val="28"/>
        </w:rPr>
        <w:t xml:space="preserve"> на то, чтобы развивать речь детей среднего</w:t>
      </w:r>
      <w:r w:rsidR="004B56F5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29632F">
        <w:rPr>
          <w:rFonts w:ascii="Times New Roman" w:hAnsi="Times New Roman" w:cs="Times New Roman"/>
          <w:sz w:val="28"/>
          <w:szCs w:val="28"/>
        </w:rPr>
        <w:t xml:space="preserve">, корректируя по возможности </w:t>
      </w:r>
      <w:r w:rsidR="00012855">
        <w:rPr>
          <w:rFonts w:ascii="Times New Roman" w:hAnsi="Times New Roman" w:cs="Times New Roman"/>
          <w:sz w:val="28"/>
          <w:szCs w:val="28"/>
        </w:rPr>
        <w:t>особенности развития ребенка, исправляя его речевые недостатки.</w:t>
      </w:r>
      <w:r w:rsidR="009445B5">
        <w:rPr>
          <w:rFonts w:ascii="Times New Roman" w:hAnsi="Times New Roman" w:cs="Times New Roman"/>
          <w:sz w:val="28"/>
          <w:szCs w:val="28"/>
        </w:rPr>
        <w:t xml:space="preserve"> </w:t>
      </w:r>
      <w:r w:rsidR="006D5ECE">
        <w:rPr>
          <w:rFonts w:ascii="Times New Roman" w:hAnsi="Times New Roman" w:cs="Times New Roman"/>
          <w:sz w:val="28"/>
          <w:szCs w:val="28"/>
        </w:rPr>
        <w:t xml:space="preserve">За основу </w:t>
      </w:r>
      <w:r w:rsidR="009445B5" w:rsidRPr="00BE33AB">
        <w:rPr>
          <w:rFonts w:ascii="Times New Roman" w:hAnsi="Times New Roman" w:cs="Times New Roman"/>
          <w:sz w:val="28"/>
          <w:szCs w:val="28"/>
        </w:rPr>
        <w:t xml:space="preserve">была </w:t>
      </w:r>
      <w:r w:rsidR="009445B5">
        <w:rPr>
          <w:rFonts w:ascii="Times New Roman" w:hAnsi="Times New Roman" w:cs="Times New Roman"/>
          <w:sz w:val="28"/>
          <w:szCs w:val="28"/>
        </w:rPr>
        <w:t>взята</w:t>
      </w:r>
      <w:r w:rsidR="00012855">
        <w:rPr>
          <w:rFonts w:ascii="Times New Roman" w:hAnsi="Times New Roman" w:cs="Times New Roman"/>
          <w:sz w:val="28"/>
          <w:szCs w:val="28"/>
        </w:rPr>
        <w:t xml:space="preserve"> </w:t>
      </w:r>
      <w:r w:rsidR="004A03C0">
        <w:rPr>
          <w:rFonts w:ascii="Times New Roman" w:hAnsi="Times New Roman" w:cs="Times New Roman"/>
          <w:sz w:val="28"/>
          <w:szCs w:val="28"/>
        </w:rPr>
        <w:t>методика</w:t>
      </w:r>
      <w:r w:rsidR="00012855">
        <w:rPr>
          <w:rFonts w:ascii="Times New Roman" w:hAnsi="Times New Roman" w:cs="Times New Roman"/>
          <w:sz w:val="28"/>
          <w:szCs w:val="28"/>
        </w:rPr>
        <w:t xml:space="preserve"> «Научите меня говорить правильно!</w:t>
      </w:r>
      <w:r w:rsidR="004A03C0">
        <w:rPr>
          <w:rFonts w:ascii="Times New Roman" w:hAnsi="Times New Roman" w:cs="Times New Roman"/>
          <w:sz w:val="28"/>
          <w:szCs w:val="28"/>
        </w:rPr>
        <w:t xml:space="preserve"> Комплексная методика</w:t>
      </w:r>
      <w:r w:rsidR="00012855">
        <w:rPr>
          <w:rFonts w:ascii="Times New Roman" w:hAnsi="Times New Roman" w:cs="Times New Roman"/>
          <w:sz w:val="28"/>
          <w:szCs w:val="28"/>
        </w:rPr>
        <w:t xml:space="preserve"> подготовки ребенка к школе» И. О. </w:t>
      </w:r>
      <w:proofErr w:type="spellStart"/>
      <w:r w:rsidR="00012855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="00012855">
        <w:rPr>
          <w:rFonts w:ascii="Times New Roman" w:hAnsi="Times New Roman" w:cs="Times New Roman"/>
          <w:sz w:val="28"/>
          <w:szCs w:val="28"/>
        </w:rPr>
        <w:t>, а также использовались пособия</w:t>
      </w:r>
      <w:r w:rsidR="00C3055C">
        <w:rPr>
          <w:rFonts w:ascii="Times New Roman" w:hAnsi="Times New Roman" w:cs="Times New Roman"/>
          <w:sz w:val="28"/>
          <w:szCs w:val="28"/>
        </w:rPr>
        <w:t xml:space="preserve"> с заданиями для детей дошкольного возраста «Весёлые уроки»</w:t>
      </w:r>
      <w:r w:rsidR="00B079FB">
        <w:rPr>
          <w:rFonts w:ascii="Times New Roman" w:hAnsi="Times New Roman" w:cs="Times New Roman"/>
          <w:sz w:val="28"/>
          <w:szCs w:val="28"/>
        </w:rPr>
        <w:t>,</w:t>
      </w:r>
      <w:r w:rsidR="00C3055C">
        <w:rPr>
          <w:rFonts w:ascii="Times New Roman" w:hAnsi="Times New Roman" w:cs="Times New Roman"/>
          <w:sz w:val="28"/>
          <w:szCs w:val="28"/>
        </w:rPr>
        <w:t xml:space="preserve"> «Весёлые домашние задания»-от 3-4 до 4-5 лет. </w:t>
      </w:r>
      <w:r w:rsidR="009445B5">
        <w:rPr>
          <w:rFonts w:ascii="Times New Roman" w:hAnsi="Times New Roman" w:cs="Times New Roman"/>
          <w:sz w:val="28"/>
          <w:szCs w:val="28"/>
        </w:rPr>
        <w:t xml:space="preserve"> </w:t>
      </w:r>
      <w:r w:rsidR="00E73C5F">
        <w:rPr>
          <w:rFonts w:ascii="Times New Roman" w:hAnsi="Times New Roman" w:cs="Times New Roman"/>
          <w:sz w:val="28"/>
          <w:szCs w:val="28"/>
        </w:rPr>
        <w:t>Коррекционная программа</w:t>
      </w:r>
      <w:r w:rsidR="009445B5" w:rsidRPr="00BE33AB">
        <w:rPr>
          <w:rFonts w:ascii="Times New Roman" w:hAnsi="Times New Roman" w:cs="Times New Roman"/>
          <w:sz w:val="28"/>
          <w:szCs w:val="28"/>
        </w:rPr>
        <w:t xml:space="preserve"> «</w:t>
      </w:r>
      <w:r w:rsidR="00E73C5F">
        <w:rPr>
          <w:rFonts w:ascii="Times New Roman" w:hAnsi="Times New Roman" w:cs="Times New Roman"/>
          <w:sz w:val="28"/>
          <w:szCs w:val="28"/>
        </w:rPr>
        <w:t>Коррекционная работа</w:t>
      </w:r>
      <w:r w:rsidR="006D5ECE">
        <w:rPr>
          <w:rFonts w:ascii="Times New Roman" w:hAnsi="Times New Roman" w:cs="Times New Roman"/>
          <w:sz w:val="28"/>
          <w:szCs w:val="28"/>
        </w:rPr>
        <w:t>»</w:t>
      </w:r>
      <w:r w:rsidR="00C3055C">
        <w:rPr>
          <w:rFonts w:ascii="Times New Roman" w:hAnsi="Times New Roman" w:cs="Times New Roman"/>
          <w:sz w:val="28"/>
          <w:szCs w:val="28"/>
        </w:rPr>
        <w:t xml:space="preserve"> 4-5 составлена с учётом возможностей детей, позволяет</w:t>
      </w:r>
      <w:r w:rsidR="006D5ECE">
        <w:rPr>
          <w:rFonts w:ascii="Times New Roman" w:hAnsi="Times New Roman" w:cs="Times New Roman"/>
          <w:sz w:val="28"/>
          <w:szCs w:val="28"/>
        </w:rPr>
        <w:t xml:space="preserve"> выборочное использование </w:t>
      </w:r>
      <w:r w:rsidR="00634332">
        <w:rPr>
          <w:rFonts w:ascii="Times New Roman" w:hAnsi="Times New Roman" w:cs="Times New Roman"/>
          <w:sz w:val="28"/>
          <w:szCs w:val="28"/>
        </w:rPr>
        <w:t xml:space="preserve">заданий из </w:t>
      </w:r>
      <w:r w:rsidR="004A03C0">
        <w:rPr>
          <w:rFonts w:ascii="Times New Roman" w:hAnsi="Times New Roman" w:cs="Times New Roman"/>
          <w:sz w:val="28"/>
          <w:szCs w:val="28"/>
        </w:rPr>
        <w:t>методики</w:t>
      </w:r>
      <w:r w:rsidR="00C3055C">
        <w:rPr>
          <w:rFonts w:ascii="Times New Roman" w:hAnsi="Times New Roman" w:cs="Times New Roman"/>
          <w:sz w:val="28"/>
          <w:szCs w:val="28"/>
        </w:rPr>
        <w:t xml:space="preserve"> «Научите меня говорить правильно!</w:t>
      </w:r>
      <w:r w:rsidR="004A03C0">
        <w:rPr>
          <w:rFonts w:ascii="Times New Roman" w:hAnsi="Times New Roman" w:cs="Times New Roman"/>
          <w:sz w:val="28"/>
          <w:szCs w:val="28"/>
        </w:rPr>
        <w:t xml:space="preserve"> Комплексная методика</w:t>
      </w:r>
      <w:r w:rsidR="00C3055C">
        <w:rPr>
          <w:rFonts w:ascii="Times New Roman" w:hAnsi="Times New Roman" w:cs="Times New Roman"/>
          <w:sz w:val="28"/>
          <w:szCs w:val="28"/>
        </w:rPr>
        <w:t xml:space="preserve"> подготовки ребенка к школе» И. О. </w:t>
      </w:r>
      <w:proofErr w:type="spellStart"/>
      <w:r w:rsidR="00C3055C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="00C3055C">
        <w:rPr>
          <w:rFonts w:ascii="Times New Roman" w:hAnsi="Times New Roman" w:cs="Times New Roman"/>
          <w:sz w:val="28"/>
          <w:szCs w:val="28"/>
        </w:rPr>
        <w:t xml:space="preserve"> и </w:t>
      </w:r>
      <w:r w:rsidR="00634332">
        <w:rPr>
          <w:rFonts w:ascii="Times New Roman" w:hAnsi="Times New Roman" w:cs="Times New Roman"/>
          <w:sz w:val="28"/>
          <w:szCs w:val="28"/>
        </w:rPr>
        <w:t xml:space="preserve">пособий </w:t>
      </w:r>
      <w:r w:rsidR="00C3055C">
        <w:rPr>
          <w:rFonts w:ascii="Times New Roman" w:hAnsi="Times New Roman" w:cs="Times New Roman"/>
          <w:sz w:val="28"/>
          <w:szCs w:val="28"/>
        </w:rPr>
        <w:t>«Весёлые уроки», «Весёлые домашние задания».</w:t>
      </w:r>
      <w:r w:rsidR="00634332">
        <w:rPr>
          <w:rFonts w:ascii="Times New Roman" w:hAnsi="Times New Roman" w:cs="Times New Roman"/>
          <w:sz w:val="28"/>
          <w:szCs w:val="28"/>
        </w:rPr>
        <w:t xml:space="preserve"> </w:t>
      </w:r>
      <w:r w:rsidR="006D5ECE">
        <w:rPr>
          <w:rFonts w:ascii="Times New Roman" w:hAnsi="Times New Roman" w:cs="Times New Roman"/>
          <w:sz w:val="28"/>
          <w:szCs w:val="28"/>
        </w:rPr>
        <w:t xml:space="preserve"> </w:t>
      </w:r>
      <w:r w:rsidR="00634332">
        <w:rPr>
          <w:rFonts w:ascii="Times New Roman" w:hAnsi="Times New Roman" w:cs="Times New Roman"/>
          <w:b/>
          <w:sz w:val="28"/>
          <w:szCs w:val="28"/>
        </w:rPr>
        <w:t>Программа группы «Коррекционная работа</w:t>
      </w:r>
      <w:r w:rsidR="00634332" w:rsidRPr="00962ADB">
        <w:rPr>
          <w:rFonts w:ascii="Times New Roman" w:hAnsi="Times New Roman" w:cs="Times New Roman"/>
          <w:b/>
          <w:sz w:val="28"/>
          <w:szCs w:val="28"/>
        </w:rPr>
        <w:t>»</w:t>
      </w:r>
      <w:r w:rsidR="00634332">
        <w:rPr>
          <w:rFonts w:ascii="Times New Roman" w:hAnsi="Times New Roman" w:cs="Times New Roman"/>
          <w:b/>
          <w:sz w:val="28"/>
          <w:szCs w:val="28"/>
        </w:rPr>
        <w:t xml:space="preserve"> 4-5 лет</w:t>
      </w:r>
      <w:r w:rsidR="00634332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9445B5" w:rsidRPr="00BE33AB">
        <w:rPr>
          <w:rFonts w:ascii="Times New Roman" w:hAnsi="Times New Roman" w:cs="Times New Roman"/>
          <w:sz w:val="28"/>
          <w:szCs w:val="28"/>
        </w:rPr>
        <w:t>развив</w:t>
      </w:r>
      <w:r w:rsidR="00634332">
        <w:rPr>
          <w:rFonts w:ascii="Times New Roman" w:hAnsi="Times New Roman" w:cs="Times New Roman"/>
          <w:sz w:val="28"/>
          <w:szCs w:val="28"/>
        </w:rPr>
        <w:t>ать</w:t>
      </w:r>
      <w:r w:rsidR="006D5ECE">
        <w:rPr>
          <w:rFonts w:ascii="Times New Roman" w:hAnsi="Times New Roman" w:cs="Times New Roman"/>
          <w:sz w:val="28"/>
          <w:szCs w:val="28"/>
        </w:rPr>
        <w:t xml:space="preserve"> связную речь, активизирует </w:t>
      </w:r>
      <w:r w:rsidR="00B079FB">
        <w:rPr>
          <w:rFonts w:ascii="Times New Roman" w:hAnsi="Times New Roman" w:cs="Times New Roman"/>
          <w:sz w:val="28"/>
          <w:szCs w:val="28"/>
        </w:rPr>
        <w:t xml:space="preserve">пассивный и активный </w:t>
      </w:r>
      <w:r w:rsidR="009445B5" w:rsidRPr="00BE33AB">
        <w:rPr>
          <w:rFonts w:ascii="Times New Roman" w:hAnsi="Times New Roman" w:cs="Times New Roman"/>
          <w:sz w:val="28"/>
          <w:szCs w:val="28"/>
        </w:rPr>
        <w:t>сло</w:t>
      </w:r>
      <w:r w:rsidR="00B079FB">
        <w:rPr>
          <w:rFonts w:ascii="Times New Roman" w:hAnsi="Times New Roman" w:cs="Times New Roman"/>
          <w:sz w:val="28"/>
          <w:szCs w:val="28"/>
        </w:rPr>
        <w:t xml:space="preserve">варь, развивает фонематический слух, мелкую моторику рук, психические процессы </w:t>
      </w:r>
      <w:r w:rsidR="00E73C5F">
        <w:rPr>
          <w:rFonts w:ascii="Times New Roman" w:hAnsi="Times New Roman" w:cs="Times New Roman"/>
          <w:sz w:val="28"/>
          <w:szCs w:val="28"/>
        </w:rPr>
        <w:t xml:space="preserve">и </w:t>
      </w:r>
      <w:r w:rsidR="00634332">
        <w:rPr>
          <w:rFonts w:ascii="Times New Roman" w:hAnsi="Times New Roman" w:cs="Times New Roman"/>
          <w:sz w:val="28"/>
          <w:szCs w:val="28"/>
        </w:rPr>
        <w:t>звукопроизношение</w:t>
      </w:r>
      <w:r w:rsidR="009445B5" w:rsidRPr="00BE33AB">
        <w:rPr>
          <w:rFonts w:ascii="Times New Roman" w:hAnsi="Times New Roman" w:cs="Times New Roman"/>
          <w:sz w:val="28"/>
          <w:szCs w:val="28"/>
        </w:rPr>
        <w:t>.</w:t>
      </w:r>
    </w:p>
    <w:p w:rsidR="002D532E" w:rsidRDefault="002D532E" w:rsidP="002D532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1751">
        <w:rPr>
          <w:b/>
          <w:sz w:val="28"/>
          <w:szCs w:val="28"/>
        </w:rPr>
        <w:t>Актуальность группы «Коррекционная работа</w:t>
      </w:r>
      <w:r w:rsidR="00962ADB" w:rsidRPr="00962ADB">
        <w:rPr>
          <w:b/>
          <w:sz w:val="28"/>
          <w:szCs w:val="28"/>
        </w:rPr>
        <w:t>»</w:t>
      </w:r>
      <w:r w:rsidR="00AE6CE2">
        <w:rPr>
          <w:b/>
          <w:sz w:val="28"/>
          <w:szCs w:val="28"/>
        </w:rPr>
        <w:t xml:space="preserve"> 4-5 лет</w:t>
      </w:r>
      <w:r w:rsidR="00962ADB">
        <w:rPr>
          <w:sz w:val="28"/>
          <w:szCs w:val="28"/>
        </w:rPr>
        <w:t xml:space="preserve"> - в своевременном исправлении </w:t>
      </w:r>
      <w:r w:rsidR="00962ADB">
        <w:rPr>
          <w:color w:val="000000" w:themeColor="text1"/>
          <w:sz w:val="28"/>
          <w:szCs w:val="28"/>
        </w:rPr>
        <w:t>нарушений</w:t>
      </w:r>
      <w:r w:rsidRPr="00366AC2">
        <w:rPr>
          <w:color w:val="000000" w:themeColor="text1"/>
          <w:sz w:val="28"/>
          <w:szCs w:val="28"/>
        </w:rPr>
        <w:t xml:space="preserve"> речи – достаточно распространенное явление среди детей дошкольного возраста. Причины их весьма разнообразны. Если вовремя не устранить нарушения звукопроизношения, лексики, грамматики, фонематических процессов, у детей дошкольного возраста возникнут т</w:t>
      </w:r>
      <w:r w:rsidR="00AE6CE2">
        <w:rPr>
          <w:color w:val="000000" w:themeColor="text1"/>
          <w:sz w:val="28"/>
          <w:szCs w:val="28"/>
        </w:rPr>
        <w:t xml:space="preserve">рудности общения с окружающими, а в этом возрасте очень благотворно сказывается коррекционная деятельность. </w:t>
      </w:r>
      <w:r w:rsidRPr="00366AC2">
        <w:rPr>
          <w:color w:val="000000" w:themeColor="text1"/>
          <w:sz w:val="28"/>
          <w:szCs w:val="28"/>
        </w:rPr>
        <w:t>Согласно ФГОС коррекция речевого развития одно из стандартов нового поколения.</w:t>
      </w:r>
      <w:r>
        <w:rPr>
          <w:color w:val="000000" w:themeColor="text1"/>
          <w:sz w:val="28"/>
          <w:szCs w:val="28"/>
        </w:rPr>
        <w:t xml:space="preserve"> </w:t>
      </w:r>
      <w:r w:rsidRPr="00366AC2">
        <w:rPr>
          <w:color w:val="000000" w:themeColor="text1"/>
          <w:sz w:val="28"/>
          <w:szCs w:val="28"/>
        </w:rPr>
        <w:t>Практика показывает, что при систематической работе с ребенком нарушение его речи можно исправить. Поэтому поиски эффективных приемов и методов коррекции речи не утратили своей актуальности.</w:t>
      </w:r>
      <w:r>
        <w:rPr>
          <w:color w:val="000000" w:themeColor="text1"/>
          <w:sz w:val="28"/>
          <w:szCs w:val="28"/>
        </w:rPr>
        <w:t xml:space="preserve"> </w:t>
      </w:r>
      <w:r w:rsidRPr="00366AC2">
        <w:rPr>
          <w:color w:val="000000" w:themeColor="text1"/>
          <w:sz w:val="28"/>
          <w:szCs w:val="28"/>
        </w:rPr>
        <w:t xml:space="preserve">Развитие речи, закрепление поставленных звуков предполагает активное взаимодействие учителя-логопеда, воспитателя и родителей. Одним из условий развития правильной речи выступает правильная образная речь взрослых, которая должна быть значимой, помогать ребенку познавать окружающий мир и осваивать язык. Начиная работу с родителями, я объясняю им, что их участие в речевом развитии ребенка не должно быть разовым, оно должно быть </w:t>
      </w:r>
      <w:r w:rsidRPr="00337F83">
        <w:rPr>
          <w:b/>
          <w:color w:val="000000" w:themeColor="text1"/>
          <w:sz w:val="28"/>
          <w:szCs w:val="28"/>
        </w:rPr>
        <w:t>систематизированным</w:t>
      </w:r>
      <w:r w:rsidR="008C7A68" w:rsidRPr="00337F83">
        <w:rPr>
          <w:b/>
          <w:color w:val="000000" w:themeColor="text1"/>
          <w:sz w:val="28"/>
          <w:szCs w:val="28"/>
        </w:rPr>
        <w:t xml:space="preserve"> и целостным</w:t>
      </w:r>
      <w:r w:rsidRPr="00366AC2">
        <w:rPr>
          <w:color w:val="000000" w:themeColor="text1"/>
          <w:sz w:val="28"/>
          <w:szCs w:val="28"/>
        </w:rPr>
        <w:t xml:space="preserve">. Если родители не выполняют данных мной рекомендаций, то нарушается целостность педагогического процесса, вследствие чего страдает ребенок. При взаимодействии с родителями мы пытаемся объединить усилия для успешного речевого развития каждого воспитанника подгруппы, сформировать у них желание помогать своему ребенку общаться с ним, уметь </w:t>
      </w:r>
      <w:r w:rsidRPr="00366AC2">
        <w:rPr>
          <w:color w:val="000000" w:themeColor="text1"/>
          <w:sz w:val="28"/>
          <w:szCs w:val="28"/>
        </w:rPr>
        <w:lastRenderedPageBreak/>
        <w:t>правильно реагировать на проблемы (помогать преодолевать их) и достижения (радоваться успехам) малыша.</w:t>
      </w:r>
    </w:p>
    <w:p w:rsidR="00F47B42" w:rsidRDefault="00962ADB" w:rsidP="00962ADB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</w:p>
    <w:p w:rsidR="00962ADB" w:rsidRPr="00BE33AB" w:rsidRDefault="00962ADB" w:rsidP="00962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0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Цель</w:t>
      </w:r>
      <w:r w:rsidR="003F0501">
        <w:rPr>
          <w:rFonts w:ascii="Times New Roman" w:hAnsi="Times New Roman" w:cs="Times New Roman"/>
          <w:sz w:val="28"/>
          <w:szCs w:val="28"/>
        </w:rPr>
        <w:t xml:space="preserve"> </w:t>
      </w:r>
      <w:r w:rsidRPr="00BE33AB">
        <w:rPr>
          <w:rFonts w:ascii="Times New Roman" w:hAnsi="Times New Roman" w:cs="Times New Roman"/>
          <w:sz w:val="28"/>
          <w:szCs w:val="28"/>
        </w:rPr>
        <w:t>коррекционной</w:t>
      </w:r>
      <w:r w:rsidR="00F47B42">
        <w:rPr>
          <w:rFonts w:ascii="Times New Roman" w:hAnsi="Times New Roman" w:cs="Times New Roman"/>
          <w:sz w:val="28"/>
          <w:szCs w:val="28"/>
        </w:rPr>
        <w:t xml:space="preserve"> раб</w:t>
      </w:r>
      <w:r w:rsidR="00520869">
        <w:rPr>
          <w:rFonts w:ascii="Times New Roman" w:hAnsi="Times New Roman" w:cs="Times New Roman"/>
          <w:sz w:val="28"/>
          <w:szCs w:val="28"/>
        </w:rPr>
        <w:t>оты данной работы</w:t>
      </w:r>
      <w:r w:rsidR="003F0501">
        <w:rPr>
          <w:rFonts w:ascii="Times New Roman" w:hAnsi="Times New Roman" w:cs="Times New Roman"/>
          <w:sz w:val="28"/>
          <w:szCs w:val="28"/>
        </w:rPr>
        <w:t xml:space="preserve"> состоит в том, чтобы выявлять детей, страдающих разнообразными речевыми нарушениями, определять наиболее результативный план работы с</w:t>
      </w:r>
      <w:r w:rsidRPr="00BE33AB">
        <w:rPr>
          <w:rFonts w:ascii="Times New Roman" w:hAnsi="Times New Roman" w:cs="Times New Roman"/>
          <w:sz w:val="28"/>
          <w:szCs w:val="28"/>
        </w:rPr>
        <w:t xml:space="preserve"> д</w:t>
      </w:r>
      <w:r w:rsidR="003F0501">
        <w:rPr>
          <w:rFonts w:ascii="Times New Roman" w:hAnsi="Times New Roman" w:cs="Times New Roman"/>
          <w:sz w:val="28"/>
          <w:szCs w:val="28"/>
        </w:rPr>
        <w:t xml:space="preserve">етьми, индивидуальный подход к каждому ребенку и проведение </w:t>
      </w:r>
      <w:r w:rsidRPr="00BE33AB">
        <w:rPr>
          <w:rFonts w:ascii="Times New Roman" w:hAnsi="Times New Roman" w:cs="Times New Roman"/>
          <w:sz w:val="28"/>
          <w:szCs w:val="28"/>
        </w:rPr>
        <w:t>планомерной, послед</w:t>
      </w:r>
      <w:r w:rsidR="003F0501">
        <w:rPr>
          <w:rFonts w:ascii="Times New Roman" w:hAnsi="Times New Roman" w:cs="Times New Roman"/>
          <w:sz w:val="28"/>
          <w:szCs w:val="28"/>
        </w:rPr>
        <w:t xml:space="preserve">овательной, систематичной коррекционной работы с данными </w:t>
      </w:r>
      <w:r w:rsidRPr="00BE33AB">
        <w:rPr>
          <w:rFonts w:ascii="Times New Roman" w:hAnsi="Times New Roman" w:cs="Times New Roman"/>
          <w:sz w:val="28"/>
          <w:szCs w:val="28"/>
        </w:rPr>
        <w:t>детьми.</w:t>
      </w:r>
    </w:p>
    <w:p w:rsidR="00962ADB" w:rsidRPr="00BE33AB" w:rsidRDefault="00962ADB" w:rsidP="00962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3F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</w:t>
      </w:r>
      <w:r w:rsidRPr="00B2000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3F0501">
        <w:rPr>
          <w:rFonts w:ascii="Times New Roman" w:hAnsi="Times New Roman" w:cs="Times New Roman"/>
          <w:sz w:val="28"/>
          <w:szCs w:val="28"/>
        </w:rPr>
        <w:t xml:space="preserve"> коррекционной работы заключаются в работе </w:t>
      </w:r>
      <w:r w:rsidRPr="00BE33AB">
        <w:rPr>
          <w:rFonts w:ascii="Times New Roman" w:hAnsi="Times New Roman" w:cs="Times New Roman"/>
          <w:sz w:val="28"/>
          <w:szCs w:val="28"/>
        </w:rPr>
        <w:t>над звукопроизношением:</w:t>
      </w:r>
    </w:p>
    <w:p w:rsidR="00962ADB" w:rsidRPr="00BE33AB" w:rsidRDefault="00962ADB" w:rsidP="00962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3AB">
        <w:rPr>
          <w:rFonts w:ascii="Times New Roman" w:hAnsi="Times New Roman" w:cs="Times New Roman"/>
          <w:sz w:val="28"/>
          <w:szCs w:val="28"/>
        </w:rPr>
        <w:t>1)</w:t>
      </w:r>
      <w:r w:rsidR="002C0EEC">
        <w:rPr>
          <w:rFonts w:ascii="Times New Roman" w:hAnsi="Times New Roman" w:cs="Times New Roman"/>
          <w:sz w:val="28"/>
          <w:szCs w:val="28"/>
        </w:rPr>
        <w:t xml:space="preserve"> </w:t>
      </w:r>
      <w:r w:rsidR="003F0501">
        <w:rPr>
          <w:rFonts w:ascii="Times New Roman" w:hAnsi="Times New Roman" w:cs="Times New Roman"/>
          <w:sz w:val="28"/>
          <w:szCs w:val="28"/>
        </w:rPr>
        <w:t>постановка необходимых</w:t>
      </w:r>
      <w:r w:rsidRPr="00BE33AB">
        <w:rPr>
          <w:rFonts w:ascii="Times New Roman" w:hAnsi="Times New Roman" w:cs="Times New Roman"/>
          <w:sz w:val="28"/>
          <w:szCs w:val="28"/>
        </w:rPr>
        <w:t xml:space="preserve"> звуков;</w:t>
      </w:r>
    </w:p>
    <w:p w:rsidR="00962ADB" w:rsidRPr="00BE33AB" w:rsidRDefault="00962ADB" w:rsidP="00962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3A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</w:t>
      </w:r>
      <w:r w:rsidR="003F0501">
        <w:rPr>
          <w:rFonts w:ascii="Times New Roman" w:hAnsi="Times New Roman" w:cs="Times New Roman"/>
          <w:sz w:val="28"/>
          <w:szCs w:val="28"/>
        </w:rPr>
        <w:t>звуков в слогах, в словах, в</w:t>
      </w:r>
      <w:r w:rsidRPr="00BE33AB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962ADB" w:rsidRPr="00BE33AB" w:rsidRDefault="00962ADB" w:rsidP="00962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3AB">
        <w:rPr>
          <w:rFonts w:ascii="Times New Roman" w:hAnsi="Times New Roman" w:cs="Times New Roman"/>
          <w:sz w:val="28"/>
          <w:szCs w:val="28"/>
        </w:rPr>
        <w:t>3)</w:t>
      </w:r>
      <w:r w:rsidR="002C0EEC">
        <w:rPr>
          <w:rFonts w:ascii="Times New Roman" w:hAnsi="Times New Roman" w:cs="Times New Roman"/>
          <w:sz w:val="28"/>
          <w:szCs w:val="28"/>
        </w:rPr>
        <w:t xml:space="preserve"> </w:t>
      </w:r>
      <w:r w:rsidRPr="00BE33AB">
        <w:rPr>
          <w:rFonts w:ascii="Times New Roman" w:hAnsi="Times New Roman" w:cs="Times New Roman"/>
          <w:sz w:val="28"/>
          <w:szCs w:val="28"/>
        </w:rPr>
        <w:t>ди</w:t>
      </w:r>
      <w:r w:rsidR="003F0501">
        <w:rPr>
          <w:rFonts w:ascii="Times New Roman" w:hAnsi="Times New Roman" w:cs="Times New Roman"/>
          <w:sz w:val="28"/>
          <w:szCs w:val="28"/>
        </w:rPr>
        <w:t>фференциация звуков в</w:t>
      </w:r>
      <w:r w:rsidRPr="00BE33AB">
        <w:rPr>
          <w:rFonts w:ascii="Times New Roman" w:hAnsi="Times New Roman" w:cs="Times New Roman"/>
          <w:sz w:val="28"/>
          <w:szCs w:val="28"/>
        </w:rPr>
        <w:t xml:space="preserve"> словах, в речи (введение их в свободную речь).</w:t>
      </w:r>
    </w:p>
    <w:p w:rsidR="00962ADB" w:rsidRPr="00BE33AB" w:rsidRDefault="003F0501" w:rsidP="00962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работе учитываются следующие </w:t>
      </w:r>
      <w:r w:rsidR="00962ADB" w:rsidRPr="00BE33AB">
        <w:rPr>
          <w:rFonts w:ascii="Times New Roman" w:hAnsi="Times New Roman" w:cs="Times New Roman"/>
          <w:sz w:val="28"/>
          <w:szCs w:val="28"/>
        </w:rPr>
        <w:t>направления:</w:t>
      </w:r>
    </w:p>
    <w:p w:rsidR="00962ADB" w:rsidRPr="00BE33AB" w:rsidRDefault="003F0501" w:rsidP="00962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-разучивание артикуляционной гимнастики, работа </w:t>
      </w:r>
      <w:r w:rsidR="00962ADB" w:rsidRPr="00BE33AB">
        <w:rPr>
          <w:rFonts w:ascii="Times New Roman" w:hAnsi="Times New Roman" w:cs="Times New Roman"/>
          <w:sz w:val="28"/>
          <w:szCs w:val="28"/>
        </w:rPr>
        <w:t xml:space="preserve">над мелкой моторикой, </w:t>
      </w:r>
    </w:p>
    <w:p w:rsidR="00962ADB" w:rsidRPr="00BE33AB" w:rsidRDefault="003F0501" w:rsidP="00962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общими речевыми навыками, развитие фонематических </w:t>
      </w:r>
      <w:r w:rsidR="00962ADB" w:rsidRPr="00BE33A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оцессов и представлений, слухового и зрительного </w:t>
      </w:r>
      <w:r w:rsidR="00962ADB" w:rsidRPr="00BE33AB">
        <w:rPr>
          <w:rFonts w:ascii="Times New Roman" w:hAnsi="Times New Roman" w:cs="Times New Roman"/>
          <w:sz w:val="28"/>
          <w:szCs w:val="28"/>
        </w:rPr>
        <w:t xml:space="preserve">внимания, лексико-грамматических  </w:t>
      </w:r>
    </w:p>
    <w:p w:rsidR="008C7A68" w:rsidRDefault="003F0501" w:rsidP="00962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заданий и заданий по развитию </w:t>
      </w:r>
      <w:r w:rsidR="00962ADB" w:rsidRPr="00BE33AB">
        <w:rPr>
          <w:rFonts w:ascii="Times New Roman" w:hAnsi="Times New Roman" w:cs="Times New Roman"/>
          <w:sz w:val="28"/>
          <w:szCs w:val="28"/>
        </w:rPr>
        <w:t xml:space="preserve">речи. </w:t>
      </w:r>
    </w:p>
    <w:p w:rsidR="008C7A68" w:rsidRDefault="008C7A68" w:rsidP="00962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7A68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>, которые могут стать участниками д</w:t>
      </w:r>
      <w:r w:rsidR="00AE6CE2">
        <w:rPr>
          <w:rFonts w:ascii="Times New Roman" w:hAnsi="Times New Roman" w:cs="Times New Roman"/>
          <w:sz w:val="28"/>
          <w:szCs w:val="28"/>
        </w:rPr>
        <w:t>анной программы варьируется от 4 до 5</w:t>
      </w:r>
      <w:r>
        <w:rPr>
          <w:rFonts w:ascii="Times New Roman" w:hAnsi="Times New Roman" w:cs="Times New Roman"/>
          <w:sz w:val="28"/>
          <w:szCs w:val="28"/>
        </w:rPr>
        <w:t xml:space="preserve"> лет (средняя группа</w:t>
      </w:r>
      <w:r w:rsidR="00AE6C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DBC" w:rsidRDefault="00BF6508" w:rsidP="00962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08">
        <w:rPr>
          <w:rFonts w:ascii="Times New Roman" w:hAnsi="Times New Roman" w:cs="Times New Roman"/>
          <w:b/>
          <w:sz w:val="28"/>
          <w:szCs w:val="28"/>
        </w:rPr>
        <w:t xml:space="preserve">    С</w:t>
      </w:r>
      <w:r>
        <w:rPr>
          <w:rFonts w:ascii="Times New Roman" w:hAnsi="Times New Roman" w:cs="Times New Roman"/>
          <w:b/>
          <w:sz w:val="28"/>
          <w:szCs w:val="28"/>
        </w:rPr>
        <w:t xml:space="preserve">роки реализации программы-1 год. </w:t>
      </w:r>
      <w:r w:rsidRPr="00BF6508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F6508">
        <w:rPr>
          <w:rFonts w:ascii="Times New Roman" w:hAnsi="Times New Roman" w:cs="Times New Roman"/>
          <w:sz w:val="28"/>
          <w:szCs w:val="28"/>
        </w:rPr>
        <w:t>проводится</w:t>
      </w:r>
      <w:r w:rsidR="00626ED0">
        <w:rPr>
          <w:rFonts w:ascii="Times New Roman" w:hAnsi="Times New Roman" w:cs="Times New Roman"/>
          <w:sz w:val="28"/>
          <w:szCs w:val="28"/>
        </w:rPr>
        <w:t xml:space="preserve"> в течении 6</w:t>
      </w:r>
      <w:r>
        <w:rPr>
          <w:rFonts w:ascii="Times New Roman" w:hAnsi="Times New Roman" w:cs="Times New Roman"/>
          <w:sz w:val="28"/>
          <w:szCs w:val="28"/>
        </w:rPr>
        <w:t>4 часов, условно разделенных на 2 часа в неделю.</w:t>
      </w:r>
    </w:p>
    <w:p w:rsidR="00612DBC" w:rsidRDefault="00612DBC" w:rsidP="00612DB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6508">
        <w:rPr>
          <w:b/>
          <w:sz w:val="28"/>
          <w:szCs w:val="28"/>
        </w:rPr>
        <w:t xml:space="preserve"> </w:t>
      </w:r>
      <w:r w:rsidR="003A3FAD">
        <w:rPr>
          <w:b/>
          <w:sz w:val="28"/>
          <w:szCs w:val="28"/>
        </w:rPr>
        <w:t>Д</w:t>
      </w:r>
      <w:r w:rsidR="00EF3B8E">
        <w:rPr>
          <w:b/>
          <w:sz w:val="28"/>
          <w:szCs w:val="28"/>
        </w:rPr>
        <w:t>еятельность группы «Коррекционная работа»</w:t>
      </w:r>
      <w:r w:rsidR="005F5B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</w:t>
      </w:r>
      <w:r w:rsidR="00970F73">
        <w:rPr>
          <w:b/>
          <w:sz w:val="28"/>
          <w:szCs w:val="28"/>
        </w:rPr>
        <w:t>но разделить на несколько направлений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6AC2">
        <w:rPr>
          <w:sz w:val="28"/>
          <w:szCs w:val="28"/>
        </w:rPr>
        <w:t xml:space="preserve">диагностическому, </w:t>
      </w:r>
      <w:proofErr w:type="spellStart"/>
      <w:r w:rsidRPr="00366AC2">
        <w:rPr>
          <w:sz w:val="28"/>
          <w:szCs w:val="28"/>
        </w:rPr>
        <w:t>коррекционно</w:t>
      </w:r>
      <w:proofErr w:type="spellEnd"/>
      <w:r w:rsidRPr="00366AC2">
        <w:rPr>
          <w:sz w:val="28"/>
          <w:szCs w:val="28"/>
        </w:rPr>
        <w:t xml:space="preserve"> - развивающему, конс</w:t>
      </w:r>
      <w:r>
        <w:rPr>
          <w:sz w:val="28"/>
          <w:szCs w:val="28"/>
        </w:rPr>
        <w:t>ультативному, просветительскому</w:t>
      </w:r>
      <w:r w:rsidRPr="00366AC2">
        <w:rPr>
          <w:sz w:val="28"/>
          <w:szCs w:val="28"/>
        </w:rPr>
        <w:t>. Такой систематизированный и вдумчивый подход способствует большему охвату детей коррекционно-педагогическим воздействием, ясности общей картины деятельности ДОУ и высвечиванию тех проблем, которые появляются вновь, в связи с изменением контингента воспитанников, усложнения или комбинирования имеющихся у них проблем, современными тенденциями в коррекционно-педагогической работе.</w:t>
      </w:r>
    </w:p>
    <w:p w:rsidR="00970F73" w:rsidRPr="00366AC2" w:rsidRDefault="00970F73" w:rsidP="00612DB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Коррекцинно</w:t>
      </w:r>
      <w:proofErr w:type="spellEnd"/>
      <w:r>
        <w:rPr>
          <w:sz w:val="28"/>
          <w:szCs w:val="28"/>
        </w:rPr>
        <w:t>-ло</w:t>
      </w:r>
      <w:r w:rsidR="00F23C94">
        <w:rPr>
          <w:sz w:val="28"/>
          <w:szCs w:val="28"/>
        </w:rPr>
        <w:t>гопедическая деятельность группы «Коррекционная работа</w:t>
      </w:r>
      <w:r>
        <w:rPr>
          <w:sz w:val="28"/>
          <w:szCs w:val="28"/>
        </w:rPr>
        <w:t xml:space="preserve">» делится на </w:t>
      </w:r>
      <w:r w:rsidRPr="00970F73">
        <w:rPr>
          <w:b/>
          <w:sz w:val="28"/>
          <w:szCs w:val="28"/>
        </w:rPr>
        <w:t>несколько этапов</w:t>
      </w:r>
      <w:r>
        <w:rPr>
          <w:sz w:val="28"/>
          <w:szCs w:val="28"/>
        </w:rPr>
        <w:t>: этап постановки звуков, этап автоматизации звуков в слогах, словах, в предложениях, в тексте, дифференциации нужных звуков и введении их в свободную речь.</w:t>
      </w:r>
    </w:p>
    <w:p w:rsidR="003E325C" w:rsidRDefault="003A3FAD" w:rsidP="00962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E325C">
        <w:rPr>
          <w:rFonts w:ascii="Times New Roman" w:hAnsi="Times New Roman" w:cs="Times New Roman"/>
          <w:b/>
          <w:sz w:val="28"/>
          <w:szCs w:val="28"/>
        </w:rPr>
        <w:t xml:space="preserve">   Формы работы </w:t>
      </w:r>
      <w:r w:rsidR="00F23C94">
        <w:rPr>
          <w:rFonts w:ascii="Times New Roman" w:hAnsi="Times New Roman" w:cs="Times New Roman"/>
          <w:sz w:val="28"/>
          <w:szCs w:val="28"/>
        </w:rPr>
        <w:t>группы «Коррекционная работа</w:t>
      </w:r>
      <w:r w:rsidR="003E325C">
        <w:rPr>
          <w:rFonts w:ascii="Times New Roman" w:hAnsi="Times New Roman" w:cs="Times New Roman"/>
          <w:sz w:val="28"/>
          <w:szCs w:val="28"/>
        </w:rPr>
        <w:t>» бывают как индивидуальными, так и индивидуально-подг</w:t>
      </w:r>
      <w:r w:rsidR="00F23C94">
        <w:rPr>
          <w:rFonts w:ascii="Times New Roman" w:hAnsi="Times New Roman" w:cs="Times New Roman"/>
          <w:sz w:val="28"/>
          <w:szCs w:val="28"/>
        </w:rPr>
        <w:t xml:space="preserve">рупповыми. Режим работы </w:t>
      </w:r>
      <w:r w:rsidR="003E325C">
        <w:rPr>
          <w:rFonts w:ascii="Times New Roman" w:hAnsi="Times New Roman" w:cs="Times New Roman"/>
          <w:sz w:val="28"/>
          <w:szCs w:val="28"/>
        </w:rPr>
        <w:t>проходит в основном во второй половине дня.</w:t>
      </w:r>
    </w:p>
    <w:p w:rsidR="003E325C" w:rsidRPr="00BE22BD" w:rsidRDefault="003E325C" w:rsidP="003E325C">
      <w:pPr>
        <w:pStyle w:val="a4"/>
        <w:shd w:val="clear" w:color="auto" w:fill="FFFFFF"/>
        <w:spacing w:before="0" w:beforeAutospacing="0" w:after="0" w:afterAutospacing="0" w:line="405" w:lineRule="atLeast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33AB">
        <w:rPr>
          <w:color w:val="000000"/>
          <w:sz w:val="28"/>
          <w:szCs w:val="28"/>
        </w:rPr>
        <w:t xml:space="preserve">При устранении речевых нарушений ведущим является </w:t>
      </w:r>
      <w:r w:rsidR="005F4BA6" w:rsidRPr="005F4BA6">
        <w:rPr>
          <w:b/>
          <w:color w:val="000000"/>
          <w:sz w:val="28"/>
          <w:szCs w:val="28"/>
        </w:rPr>
        <w:t xml:space="preserve">коррекционное </w:t>
      </w:r>
      <w:r w:rsidRPr="00BE22BD">
        <w:rPr>
          <w:b/>
          <w:color w:val="000000"/>
          <w:sz w:val="28"/>
          <w:szCs w:val="28"/>
        </w:rPr>
        <w:t>логопедическое воздействие, основными формами которого являются воспитание, обучение, коррекция, компенсация, адаптация, реабилитация.</w:t>
      </w:r>
      <w:r w:rsidR="005F4BA6">
        <w:rPr>
          <w:b/>
          <w:color w:val="000000"/>
          <w:sz w:val="28"/>
          <w:szCs w:val="28"/>
        </w:rPr>
        <w:t xml:space="preserve"> </w:t>
      </w:r>
    </w:p>
    <w:p w:rsidR="003E325C" w:rsidRDefault="005F4BA6" w:rsidP="00BE22BD">
      <w:pPr>
        <w:pStyle w:val="a4"/>
        <w:shd w:val="clear" w:color="auto" w:fill="FFFFFF"/>
        <w:spacing w:before="0" w:beforeAutospacing="0" w:after="0" w:afterAutospacing="0" w:line="40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Коррекционное л</w:t>
      </w:r>
      <w:r w:rsidR="003E325C" w:rsidRPr="00BE33AB">
        <w:rPr>
          <w:color w:val="000000"/>
          <w:sz w:val="28"/>
          <w:szCs w:val="28"/>
        </w:rPr>
        <w:t xml:space="preserve">огопедическое воздействие осуществляется </w:t>
      </w:r>
      <w:r w:rsidR="003E325C" w:rsidRPr="00BE22BD">
        <w:rPr>
          <w:b/>
          <w:color w:val="000000"/>
          <w:sz w:val="28"/>
          <w:szCs w:val="28"/>
        </w:rPr>
        <w:t>различными методами</w:t>
      </w:r>
      <w:r w:rsidR="003E325C" w:rsidRPr="00BE33AB">
        <w:rPr>
          <w:color w:val="000000"/>
          <w:sz w:val="28"/>
          <w:szCs w:val="28"/>
        </w:rPr>
        <w:t xml:space="preserve">. Метод обучения в педагогике рассматривается как способ совместной деятельности педагога и детей, направленный на освоение детьми знаний, навыков и </w:t>
      </w:r>
    </w:p>
    <w:p w:rsidR="003E325C" w:rsidRPr="00BE33AB" w:rsidRDefault="003E325C" w:rsidP="003E325C">
      <w:pPr>
        <w:pStyle w:val="a4"/>
        <w:shd w:val="clear" w:color="auto" w:fill="FFFFFF"/>
        <w:spacing w:before="0" w:beforeAutospacing="0" w:after="0" w:afterAutospacing="0" w:line="405" w:lineRule="atLeast"/>
        <w:jc w:val="both"/>
        <w:rPr>
          <w:color w:val="000000"/>
          <w:sz w:val="28"/>
          <w:szCs w:val="28"/>
        </w:rPr>
      </w:pPr>
      <w:r w:rsidRPr="00BE33AB">
        <w:rPr>
          <w:color w:val="000000"/>
          <w:sz w:val="28"/>
          <w:szCs w:val="28"/>
        </w:rPr>
        <w:t>умений, на формирование умственных способностей, воспитание чувств, поведения и личностных качеств.</w:t>
      </w:r>
    </w:p>
    <w:p w:rsidR="00574BEE" w:rsidRDefault="003E325C" w:rsidP="00970F7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E325C">
        <w:rPr>
          <w:rFonts w:ascii="Times New Roman" w:hAnsi="Times New Roman" w:cs="Times New Roman"/>
          <w:color w:val="000000"/>
          <w:sz w:val="28"/>
          <w:szCs w:val="28"/>
        </w:rPr>
        <w:t>Существуют различные классификации методов обучения. В</w:t>
      </w:r>
      <w:r w:rsidR="0048282F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коррекционной</w:t>
      </w:r>
      <w:r w:rsidRPr="003E325C">
        <w:rPr>
          <w:rFonts w:ascii="Times New Roman" w:hAnsi="Times New Roman" w:cs="Times New Roman"/>
          <w:color w:val="000000"/>
          <w:sz w:val="28"/>
          <w:szCs w:val="28"/>
        </w:rPr>
        <w:t xml:space="preserve"> логопедической работе используются </w:t>
      </w:r>
      <w:r w:rsidRPr="00BE22BD">
        <w:rPr>
          <w:rFonts w:ascii="Times New Roman" w:hAnsi="Times New Roman" w:cs="Times New Roman"/>
          <w:b/>
          <w:color w:val="000000"/>
          <w:sz w:val="28"/>
          <w:szCs w:val="28"/>
        </w:rPr>
        <w:t>различные методы</w:t>
      </w:r>
      <w:r w:rsidRPr="003E325C">
        <w:rPr>
          <w:rFonts w:ascii="Times New Roman" w:hAnsi="Times New Roman" w:cs="Times New Roman"/>
          <w:color w:val="000000"/>
          <w:sz w:val="28"/>
          <w:szCs w:val="28"/>
        </w:rPr>
        <w:t>: практические, наглядные и словесные. Выбор и использование того или иного метода определяется характером речевого нарушения, содержанием, целями и задачами коррекционно-логопедического воздействия, этапом работы, возрастными, индивидуально-психологическими особенностями ребенка и др. На каждом из этапов логопедической работы эффективность овладения правильными речевыми навыками обеспечивается соответствующей группой методов.</w:t>
      </w:r>
      <w:r w:rsidR="00574BEE">
        <w:rPr>
          <w:rFonts w:ascii="Times New Roman" w:hAnsi="Times New Roman" w:cs="Times New Roman"/>
          <w:color w:val="000000"/>
          <w:sz w:val="28"/>
          <w:szCs w:val="28"/>
        </w:rPr>
        <w:t xml:space="preserve">  Приемы и средства воспитания, обучения и развития детей на кружке различны-</w:t>
      </w:r>
      <w:r w:rsidR="00914A24">
        <w:rPr>
          <w:rFonts w:ascii="Times New Roman" w:hAnsi="Times New Roman" w:cs="Times New Roman"/>
          <w:color w:val="000000"/>
          <w:sz w:val="28"/>
          <w:szCs w:val="28"/>
        </w:rPr>
        <w:t>показ, беседа</w:t>
      </w:r>
      <w:r w:rsidR="00914A24" w:rsidRPr="00914A24">
        <w:rPr>
          <w:rFonts w:ascii="Times New Roman" w:hAnsi="Times New Roman" w:cs="Times New Roman"/>
          <w:color w:val="000000"/>
          <w:sz w:val="28"/>
          <w:szCs w:val="28"/>
        </w:rPr>
        <w:t>, рассказ</w:t>
      </w:r>
      <w:r w:rsidR="00914A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70F73" w:rsidRPr="00970F73">
        <w:rPr>
          <w:rFonts w:ascii="Times New Roman" w:hAnsi="Times New Roman" w:cs="Times New Roman"/>
          <w:color w:val="000000"/>
          <w:sz w:val="28"/>
          <w:szCs w:val="28"/>
        </w:rPr>
        <w:t>в логопедической работе большое место занимают упражнения практического характера (дыхательные, голосовые, артикуляторные, разв</w:t>
      </w:r>
      <w:r w:rsidR="00970F73">
        <w:rPr>
          <w:rFonts w:ascii="Times New Roman" w:hAnsi="Times New Roman" w:cs="Times New Roman"/>
          <w:color w:val="000000"/>
          <w:sz w:val="28"/>
          <w:szCs w:val="28"/>
        </w:rPr>
        <w:t>ивающие общую, ручную моторику и др.).</w:t>
      </w:r>
    </w:p>
    <w:p w:rsidR="00C47591" w:rsidRDefault="00C47591" w:rsidP="00C47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67E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7304CE">
        <w:rPr>
          <w:rFonts w:ascii="Times New Roman" w:hAnsi="Times New Roman" w:cs="Times New Roman"/>
          <w:sz w:val="28"/>
          <w:szCs w:val="28"/>
        </w:rPr>
        <w:t xml:space="preserve">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B11DD">
        <w:rPr>
          <w:rFonts w:ascii="Times New Roman" w:hAnsi="Times New Roman" w:cs="Times New Roman"/>
          <w:sz w:val="28"/>
          <w:szCs w:val="28"/>
        </w:rPr>
        <w:t xml:space="preserve"> </w:t>
      </w:r>
      <w:r w:rsidR="007367E3">
        <w:rPr>
          <w:rFonts w:ascii="Times New Roman" w:hAnsi="Times New Roman" w:cs="Times New Roman"/>
          <w:sz w:val="28"/>
          <w:szCs w:val="28"/>
        </w:rPr>
        <w:t xml:space="preserve">позволили </w:t>
      </w:r>
      <w:r w:rsidRPr="00BE33AB">
        <w:rPr>
          <w:rFonts w:ascii="Times New Roman" w:hAnsi="Times New Roman" w:cs="Times New Roman"/>
          <w:sz w:val="28"/>
          <w:szCs w:val="28"/>
        </w:rPr>
        <w:t>охватить 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3AB">
        <w:rPr>
          <w:rFonts w:ascii="Times New Roman" w:hAnsi="Times New Roman" w:cs="Times New Roman"/>
          <w:sz w:val="28"/>
          <w:szCs w:val="28"/>
        </w:rPr>
        <w:t>детей, которые нуждались в коррекционной помощи с различными речевыми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3AB">
        <w:rPr>
          <w:rFonts w:ascii="Times New Roman" w:hAnsi="Times New Roman" w:cs="Times New Roman"/>
          <w:sz w:val="28"/>
          <w:szCs w:val="28"/>
        </w:rPr>
        <w:t>нарушениями (ФФН и ОНР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CE2">
        <w:rPr>
          <w:rFonts w:ascii="Times New Roman" w:hAnsi="Times New Roman" w:cs="Times New Roman"/>
          <w:sz w:val="28"/>
          <w:szCs w:val="28"/>
        </w:rPr>
        <w:t>различных уровней</w:t>
      </w:r>
      <w:r w:rsidRPr="00BE33AB">
        <w:rPr>
          <w:rFonts w:ascii="Times New Roman" w:hAnsi="Times New Roman" w:cs="Times New Roman"/>
          <w:sz w:val="28"/>
          <w:szCs w:val="28"/>
        </w:rPr>
        <w:t xml:space="preserve">), </w:t>
      </w:r>
      <w:r w:rsidR="007367E3">
        <w:rPr>
          <w:rFonts w:ascii="Times New Roman" w:hAnsi="Times New Roman" w:cs="Times New Roman"/>
          <w:sz w:val="28"/>
          <w:szCs w:val="28"/>
        </w:rPr>
        <w:t>добиться хороших результатов – е</w:t>
      </w:r>
      <w:r w:rsidRPr="00BE33AB">
        <w:rPr>
          <w:rFonts w:ascii="Times New Roman" w:hAnsi="Times New Roman" w:cs="Times New Roman"/>
          <w:sz w:val="28"/>
          <w:szCs w:val="28"/>
        </w:rPr>
        <w:t>сли дети с более легким нарушением(ФФН) выпускались с поставленными и автоматизированными звуками,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3AB">
        <w:rPr>
          <w:rFonts w:ascii="Times New Roman" w:hAnsi="Times New Roman" w:cs="Times New Roman"/>
          <w:sz w:val="28"/>
          <w:szCs w:val="28"/>
        </w:rPr>
        <w:t>дети с тяжёлыми нарушениями речи (ОНР</w:t>
      </w:r>
      <w:r w:rsidR="007304CE">
        <w:rPr>
          <w:rFonts w:ascii="Times New Roman" w:hAnsi="Times New Roman" w:cs="Times New Roman"/>
          <w:sz w:val="28"/>
          <w:szCs w:val="28"/>
        </w:rPr>
        <w:t xml:space="preserve"> </w:t>
      </w:r>
      <w:r w:rsidRPr="00BE33AB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Pr="00BE33AB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BE33AB">
        <w:rPr>
          <w:rFonts w:ascii="Times New Roman" w:hAnsi="Times New Roman" w:cs="Times New Roman"/>
          <w:sz w:val="28"/>
          <w:szCs w:val="28"/>
        </w:rPr>
        <w:t>.))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33AB">
        <w:rPr>
          <w:rFonts w:ascii="Times New Roman" w:hAnsi="Times New Roman" w:cs="Times New Roman"/>
          <w:sz w:val="28"/>
          <w:szCs w:val="28"/>
        </w:rPr>
        <w:t>им</w:t>
      </w:r>
      <w:r w:rsidR="007367E3">
        <w:rPr>
          <w:rFonts w:ascii="Times New Roman" w:hAnsi="Times New Roman" w:cs="Times New Roman"/>
          <w:sz w:val="28"/>
          <w:szCs w:val="28"/>
        </w:rPr>
        <w:t xml:space="preserve">ели неплохие </w:t>
      </w:r>
      <w:r w:rsidRPr="00BE33AB">
        <w:rPr>
          <w:rFonts w:ascii="Times New Roman" w:hAnsi="Times New Roman" w:cs="Times New Roman"/>
          <w:sz w:val="28"/>
          <w:szCs w:val="28"/>
        </w:rPr>
        <w:t>результаты не только в звукопр</w:t>
      </w:r>
      <w:r w:rsidR="00AE6CE2">
        <w:rPr>
          <w:rFonts w:ascii="Times New Roman" w:hAnsi="Times New Roman" w:cs="Times New Roman"/>
          <w:sz w:val="28"/>
          <w:szCs w:val="28"/>
        </w:rPr>
        <w:t>оизношении, но и в связной речи</w:t>
      </w:r>
      <w:r w:rsidRPr="00BE33AB">
        <w:rPr>
          <w:rFonts w:ascii="Times New Roman" w:hAnsi="Times New Roman" w:cs="Times New Roman"/>
          <w:sz w:val="28"/>
          <w:szCs w:val="28"/>
        </w:rPr>
        <w:t>, лексико-грамматических понятиях</w:t>
      </w:r>
      <w:r w:rsidR="00AE6CE2">
        <w:rPr>
          <w:rFonts w:ascii="Times New Roman" w:hAnsi="Times New Roman" w:cs="Times New Roman"/>
          <w:sz w:val="28"/>
          <w:szCs w:val="28"/>
        </w:rPr>
        <w:t>, развитии графических навыков и мелкой моторики рук</w:t>
      </w:r>
      <w:r w:rsidRPr="00BE33AB">
        <w:rPr>
          <w:rFonts w:ascii="Times New Roman" w:hAnsi="Times New Roman" w:cs="Times New Roman"/>
          <w:sz w:val="28"/>
          <w:szCs w:val="28"/>
        </w:rPr>
        <w:t>.</w:t>
      </w:r>
    </w:p>
    <w:p w:rsidR="00777E84" w:rsidRPr="00777E84" w:rsidRDefault="00777E84" w:rsidP="00777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E84">
        <w:rPr>
          <w:rFonts w:ascii="Times New Roman" w:hAnsi="Times New Roman" w:cs="Times New Roman"/>
          <w:b/>
          <w:sz w:val="28"/>
          <w:szCs w:val="28"/>
        </w:rPr>
        <w:t xml:space="preserve">    Формы </w:t>
      </w:r>
      <w:r w:rsidR="007304CE">
        <w:rPr>
          <w:rFonts w:ascii="Times New Roman" w:hAnsi="Times New Roman" w:cs="Times New Roman"/>
          <w:b/>
          <w:sz w:val="28"/>
          <w:szCs w:val="28"/>
        </w:rPr>
        <w:t>подведения итогов данной работы</w:t>
      </w:r>
      <w:r>
        <w:rPr>
          <w:rFonts w:ascii="Times New Roman" w:hAnsi="Times New Roman" w:cs="Times New Roman"/>
          <w:sz w:val="28"/>
          <w:szCs w:val="28"/>
        </w:rPr>
        <w:t>-участие детей в праздниках детского сада и в повседневной деятельности в д/с и дома.</w:t>
      </w:r>
      <w:r w:rsidR="00DB7617">
        <w:rPr>
          <w:rFonts w:ascii="Times New Roman" w:hAnsi="Times New Roman" w:cs="Times New Roman"/>
          <w:sz w:val="28"/>
          <w:szCs w:val="28"/>
        </w:rPr>
        <w:t xml:space="preserve"> На</w:t>
      </w:r>
      <w:r w:rsidR="00C47591" w:rsidRPr="00BE33AB">
        <w:rPr>
          <w:rFonts w:ascii="Times New Roman" w:hAnsi="Times New Roman" w:cs="Times New Roman"/>
          <w:sz w:val="28"/>
          <w:szCs w:val="28"/>
        </w:rPr>
        <w:t xml:space="preserve"> занятиях дети занимаются с удовольствием, так как программа предусматривает различные дополнительные «вкладки» в виде заданий,</w:t>
      </w:r>
      <w:r w:rsidR="00DB7617">
        <w:rPr>
          <w:rFonts w:ascii="Times New Roman" w:hAnsi="Times New Roman" w:cs="Times New Roman"/>
          <w:sz w:val="28"/>
          <w:szCs w:val="28"/>
        </w:rPr>
        <w:t xml:space="preserve"> </w:t>
      </w:r>
      <w:r w:rsidR="00C47591" w:rsidRPr="00BE33AB">
        <w:rPr>
          <w:rFonts w:ascii="Times New Roman" w:hAnsi="Times New Roman" w:cs="Times New Roman"/>
          <w:sz w:val="28"/>
          <w:szCs w:val="28"/>
        </w:rPr>
        <w:t>упражнений и игр для мелкой моторики, внимания, слуховой и зрительной памяти, которые позволяют улучшить результаты коррекционной деятельности,</w:t>
      </w:r>
      <w:r w:rsidR="00C47591">
        <w:rPr>
          <w:rFonts w:ascii="Times New Roman" w:hAnsi="Times New Roman" w:cs="Times New Roman"/>
          <w:sz w:val="28"/>
          <w:szCs w:val="28"/>
        </w:rPr>
        <w:t xml:space="preserve"> </w:t>
      </w:r>
      <w:r w:rsidR="00C47591" w:rsidRPr="00BE33AB">
        <w:rPr>
          <w:rFonts w:ascii="Times New Roman" w:hAnsi="Times New Roman" w:cs="Times New Roman"/>
          <w:sz w:val="28"/>
          <w:szCs w:val="28"/>
        </w:rPr>
        <w:t>дают стимул на занятиях,</w:t>
      </w:r>
      <w:r w:rsidR="00C47591">
        <w:rPr>
          <w:rFonts w:ascii="Times New Roman" w:hAnsi="Times New Roman" w:cs="Times New Roman"/>
          <w:sz w:val="28"/>
          <w:szCs w:val="28"/>
        </w:rPr>
        <w:t xml:space="preserve"> </w:t>
      </w:r>
      <w:r w:rsidR="00C47591" w:rsidRPr="00BE33AB">
        <w:rPr>
          <w:rFonts w:ascii="Times New Roman" w:hAnsi="Times New Roman" w:cs="Times New Roman"/>
          <w:sz w:val="28"/>
          <w:szCs w:val="28"/>
        </w:rPr>
        <w:t xml:space="preserve">повышают настроение детей.  </w:t>
      </w:r>
      <w:r w:rsidRPr="001E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</w:t>
      </w:r>
      <w:r w:rsidR="0073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 программу «Коррекционная работа</w:t>
      </w:r>
      <w:r w:rsidRPr="001E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8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4-5 лет</w:t>
      </w:r>
      <w:r w:rsidRPr="001E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задалась целью активного привлечения к совместной работе родителей. Мероприятия, которые проводили с родителями в течение года, дали свои результаты. На итоговом родительском собрании в мае, благодаря активному участию родителей в образовательно-воспитательном процессе, были высказаны только положительные отзывы о работе кружка.</w:t>
      </w:r>
    </w:p>
    <w:p w:rsidR="00777E84" w:rsidRDefault="00777E84" w:rsidP="00777E84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стали постоянными участниками процесса обучения, более грамотно включаются в коррекционную программу воздействия по преодолению речевого </w:t>
      </w:r>
      <w:r w:rsidRPr="001E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дефекта и получают полную информацию об организации логопедической помощи детям, в</w:t>
      </w:r>
      <w:r w:rsidR="0078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 группы «Коррекционная работа»</w:t>
      </w:r>
      <w:r w:rsidRPr="001E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A2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активного взаимодействия </w:t>
      </w:r>
      <w:r w:rsidRPr="001E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меняют представление о речевом развитии своих детей, о работе логопеда.</w:t>
      </w:r>
    </w:p>
    <w:p w:rsidR="004261E1" w:rsidRDefault="00730E4E" w:rsidP="00426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группы «Коррекционная работа</w:t>
      </w:r>
      <w:r w:rsidR="004261E1">
        <w:rPr>
          <w:rFonts w:ascii="Times New Roman" w:hAnsi="Times New Roman" w:cs="Times New Roman"/>
          <w:sz w:val="28"/>
          <w:szCs w:val="28"/>
        </w:rPr>
        <w:t>»</w:t>
      </w:r>
      <w:r w:rsidR="00A2623F">
        <w:rPr>
          <w:rFonts w:ascii="Times New Roman" w:hAnsi="Times New Roman" w:cs="Times New Roman"/>
          <w:sz w:val="28"/>
          <w:szCs w:val="28"/>
        </w:rPr>
        <w:t xml:space="preserve"> 4-5 лет</w:t>
      </w:r>
      <w:r w:rsidR="00882F21">
        <w:rPr>
          <w:rFonts w:ascii="Times New Roman" w:hAnsi="Times New Roman" w:cs="Times New Roman"/>
          <w:sz w:val="28"/>
          <w:szCs w:val="28"/>
        </w:rPr>
        <w:t xml:space="preserve"> играет положительную роль </w:t>
      </w:r>
      <w:r>
        <w:rPr>
          <w:rFonts w:ascii="Times New Roman" w:hAnsi="Times New Roman" w:cs="Times New Roman"/>
          <w:sz w:val="28"/>
          <w:szCs w:val="28"/>
        </w:rPr>
        <w:t xml:space="preserve">в коррекционном обучении детей с нарушениями </w:t>
      </w:r>
      <w:r w:rsidR="004261E1" w:rsidRPr="00BE33AB">
        <w:rPr>
          <w:rFonts w:ascii="Times New Roman" w:hAnsi="Times New Roman" w:cs="Times New Roman"/>
          <w:sz w:val="28"/>
          <w:szCs w:val="28"/>
        </w:rPr>
        <w:t>речи,</w:t>
      </w:r>
      <w:r w:rsidR="00426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помогает достичь необходимых навыков</w:t>
      </w:r>
      <w:r w:rsidR="004261E1" w:rsidRPr="00BE3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61E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каждого ребенка и целом детском коллективе </w:t>
      </w:r>
      <w:r w:rsidR="004261E1" w:rsidRPr="00BE33AB">
        <w:rPr>
          <w:rFonts w:ascii="Times New Roman" w:hAnsi="Times New Roman" w:cs="Times New Roman"/>
          <w:sz w:val="28"/>
          <w:szCs w:val="28"/>
        </w:rPr>
        <w:t>ДОУ, может</w:t>
      </w:r>
      <w:r w:rsidR="00A2623F">
        <w:rPr>
          <w:rFonts w:ascii="Times New Roman" w:hAnsi="Times New Roman" w:cs="Times New Roman"/>
          <w:sz w:val="28"/>
          <w:szCs w:val="28"/>
        </w:rPr>
        <w:t xml:space="preserve"> применяться с детьми среднего</w:t>
      </w:r>
      <w:r w:rsidR="00B079FB">
        <w:rPr>
          <w:rFonts w:ascii="Times New Roman" w:hAnsi="Times New Roman" w:cs="Times New Roman"/>
          <w:sz w:val="28"/>
          <w:szCs w:val="28"/>
        </w:rPr>
        <w:t xml:space="preserve"> </w:t>
      </w:r>
      <w:r w:rsidR="00A2623F">
        <w:rPr>
          <w:rFonts w:ascii="Times New Roman" w:hAnsi="Times New Roman" w:cs="Times New Roman"/>
          <w:sz w:val="28"/>
          <w:szCs w:val="28"/>
        </w:rPr>
        <w:t>дошкольного возраста без различных речевых проблем.</w:t>
      </w:r>
      <w:r w:rsidR="004F2E26">
        <w:rPr>
          <w:rFonts w:ascii="Times New Roman" w:hAnsi="Times New Roman" w:cs="Times New Roman"/>
          <w:sz w:val="28"/>
          <w:szCs w:val="28"/>
        </w:rPr>
        <w:t xml:space="preserve"> В ней учитываются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способности и возможности каждого ребенка, что помогает эффективно, но и быстро достигать </w:t>
      </w:r>
      <w:r w:rsidR="004261E1" w:rsidRPr="00BE33AB">
        <w:rPr>
          <w:rFonts w:ascii="Times New Roman" w:hAnsi="Times New Roman" w:cs="Times New Roman"/>
          <w:sz w:val="28"/>
          <w:szCs w:val="28"/>
        </w:rPr>
        <w:t>нужного результа</w:t>
      </w:r>
      <w:r w:rsidR="004261E1">
        <w:rPr>
          <w:rFonts w:ascii="Times New Roman" w:hAnsi="Times New Roman" w:cs="Times New Roman"/>
          <w:sz w:val="28"/>
          <w:szCs w:val="28"/>
        </w:rPr>
        <w:t>та</w:t>
      </w:r>
      <w:r w:rsidR="004261E1" w:rsidRPr="00BE33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1E1" w:rsidRPr="00BE33AB">
        <w:rPr>
          <w:rFonts w:ascii="Times New Roman" w:hAnsi="Times New Roman" w:cs="Times New Roman"/>
          <w:sz w:val="28"/>
          <w:szCs w:val="28"/>
        </w:rPr>
        <w:t>В связи с переходом на ФГОС возникла необходимость применения инновационных форм работы с детьми, для более быстрого и успешного достижения в постановке, автоматизации и дифференциации звуков, при введении их в связную речь. Одним из способ</w:t>
      </w:r>
      <w:r w:rsidR="00A2623F">
        <w:rPr>
          <w:rFonts w:ascii="Times New Roman" w:hAnsi="Times New Roman" w:cs="Times New Roman"/>
          <w:sz w:val="28"/>
          <w:szCs w:val="28"/>
        </w:rPr>
        <w:t>ов является эта программа, которая</w:t>
      </w:r>
      <w:r w:rsidR="004261E1" w:rsidRPr="00BE33AB">
        <w:rPr>
          <w:rFonts w:ascii="Times New Roman" w:hAnsi="Times New Roman" w:cs="Times New Roman"/>
          <w:sz w:val="28"/>
          <w:szCs w:val="28"/>
        </w:rPr>
        <w:t xml:space="preserve"> состоит из последовательных, законченных, системных заданий и упражн</w:t>
      </w:r>
      <w:r w:rsidR="00A2623F">
        <w:rPr>
          <w:rFonts w:ascii="Times New Roman" w:hAnsi="Times New Roman" w:cs="Times New Roman"/>
          <w:sz w:val="28"/>
          <w:szCs w:val="28"/>
        </w:rPr>
        <w:t>ений по речевому развитию, внимания, памяти и остальных психических процессов.</w:t>
      </w:r>
    </w:p>
    <w:p w:rsidR="00AD4617" w:rsidRPr="001E5C75" w:rsidRDefault="00AD4617" w:rsidP="00AD4617">
      <w:pPr>
        <w:shd w:val="clear" w:color="auto" w:fill="FFFFFF"/>
        <w:spacing w:after="0" w:line="200" w:lineRule="atLeast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данной работы заключается в том, что систематизированный материал</w:t>
      </w:r>
      <w:r w:rsidRPr="001E5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основанный на использовании различных дидактических заданий и упражнений, влияющих на развитие речи детей, может представлять интерес для учителей - логопедов, учителей - дефектологов, воспитателей, работающих с детьми дошкольного возраста имеющих речевые нарушения и их родителей в процессе совместной деятельности, качественной подготовки детей к школе.</w:t>
      </w:r>
    </w:p>
    <w:p w:rsidR="00AD4617" w:rsidRPr="00BE33AB" w:rsidRDefault="00AD4617" w:rsidP="00426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1E1" w:rsidRDefault="004261E1" w:rsidP="00777E84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968" w:rsidRDefault="00756968" w:rsidP="00777E84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968" w:rsidRDefault="00756968" w:rsidP="00777E84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968" w:rsidRDefault="00756968" w:rsidP="00777E84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968" w:rsidRDefault="00756968" w:rsidP="00777E84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968" w:rsidRDefault="00756968" w:rsidP="00777E84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968" w:rsidRDefault="00756968" w:rsidP="00777E84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968" w:rsidRDefault="00756968" w:rsidP="00777E84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968" w:rsidRDefault="00756968" w:rsidP="00B52396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4" w:rsidRDefault="00467CC4" w:rsidP="00756968">
      <w:pPr>
        <w:shd w:val="clear" w:color="auto" w:fill="FFFFFF"/>
        <w:spacing w:after="0" w:line="200" w:lineRule="atLeast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12C1" w:rsidRDefault="000112C1" w:rsidP="00756968">
      <w:pPr>
        <w:shd w:val="clear" w:color="auto" w:fill="FFFFFF"/>
        <w:spacing w:after="0" w:line="200" w:lineRule="atLeast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 w:type="page"/>
      </w:r>
    </w:p>
    <w:p w:rsidR="000112C1" w:rsidRDefault="000112C1" w:rsidP="00E97D31">
      <w:pPr>
        <w:shd w:val="clear" w:color="auto" w:fill="FFFFFF"/>
        <w:spacing w:after="0" w:line="200" w:lineRule="atLeast"/>
        <w:ind w:firstLine="70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sectPr w:rsidR="000112C1" w:rsidSect="00FA2FBA">
          <w:footerReference w:type="default" r:id="rId7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756968" w:rsidRDefault="003715EB" w:rsidP="00E97D31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Учебно-темати</w:t>
      </w:r>
      <w:r w:rsidR="00756968" w:rsidRPr="007569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ческий план.</w:t>
      </w:r>
    </w:p>
    <w:p w:rsidR="00756968" w:rsidRPr="00756968" w:rsidRDefault="00756968" w:rsidP="00756968">
      <w:pPr>
        <w:shd w:val="clear" w:color="auto" w:fill="FFFFFF"/>
        <w:spacing w:after="0" w:line="200" w:lineRule="atLeast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E2511" w:rsidRPr="000C368F" w:rsidRDefault="00DE2511" w:rsidP="00DE2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68F">
        <w:rPr>
          <w:rFonts w:ascii="Times New Roman" w:hAnsi="Times New Roman" w:cs="Times New Roman"/>
          <w:sz w:val="28"/>
          <w:szCs w:val="28"/>
        </w:rPr>
        <w:t xml:space="preserve">В течение многих лет, опираясь на цели, задачи, был составлен </w:t>
      </w:r>
      <w:r w:rsidRPr="000C368F">
        <w:rPr>
          <w:rFonts w:ascii="Times New Roman" w:hAnsi="Times New Roman" w:cs="Times New Roman"/>
          <w:b/>
          <w:sz w:val="28"/>
          <w:szCs w:val="28"/>
        </w:rPr>
        <w:t>учебно-тематический план занятий по работе группы «Коррекционная работа»</w:t>
      </w:r>
      <w:r w:rsidR="00D75C2C">
        <w:rPr>
          <w:rFonts w:ascii="Times New Roman" w:hAnsi="Times New Roman" w:cs="Times New Roman"/>
          <w:b/>
          <w:sz w:val="28"/>
          <w:szCs w:val="28"/>
        </w:rPr>
        <w:t xml:space="preserve"> 4-5 лет</w:t>
      </w:r>
      <w:r w:rsidRPr="000C368F">
        <w:rPr>
          <w:rFonts w:ascii="Times New Roman" w:hAnsi="Times New Roman" w:cs="Times New Roman"/>
          <w:b/>
          <w:sz w:val="28"/>
          <w:szCs w:val="28"/>
        </w:rPr>
        <w:t>:</w:t>
      </w:r>
    </w:p>
    <w:p w:rsidR="00DE2511" w:rsidRPr="000C368F" w:rsidRDefault="00DE2511" w:rsidP="00DE2511">
      <w:pPr>
        <w:pStyle w:val="a6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68F">
        <w:rPr>
          <w:rFonts w:ascii="Times New Roman" w:hAnsi="Times New Roman" w:cs="Times New Roman"/>
          <w:b/>
          <w:sz w:val="32"/>
          <w:szCs w:val="32"/>
        </w:rPr>
        <w:t xml:space="preserve">Учебно-тематический план занятий по работе группы «Коррекционная работа»:  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588"/>
        <w:gridCol w:w="2898"/>
        <w:gridCol w:w="3060"/>
        <w:gridCol w:w="3094"/>
        <w:gridCol w:w="3118"/>
        <w:gridCol w:w="2835"/>
        <w:gridCol w:w="567"/>
      </w:tblGrid>
      <w:tr w:rsidR="00BC17CC" w:rsidTr="00BC17CC">
        <w:trPr>
          <w:cantSplit/>
          <w:trHeight w:val="1385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№/п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содержащая развитие связной речи, обогащение словаря, формирование звуковой культуры речи.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артикуляционного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аппарата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дыхания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задания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для постановки, автоматизации и дифференциации звуков.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7CC" w:rsidTr="00BC17CC">
        <w:trPr>
          <w:trHeight w:val="307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C17CC" w:rsidTr="00BC17CC">
        <w:trPr>
          <w:trHeight w:val="537"/>
        </w:trPr>
        <w:tc>
          <w:tcPr>
            <w:tcW w:w="5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19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упр. для губ и языка с картинками  и стихами.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маленькими мячиками.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2F7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«Вертушки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85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19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упр. для губ и языка с картинками и стихами.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разноцветными камушками.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2F7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овощи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50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E5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упр. для губ и языка с картинками  и стихами.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фасолью.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A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«Весёлые овощи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58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E5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упр. для губ и языка с картинками  и стихами.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17CC" w:rsidRDefault="00C56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A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«Сдуй овощ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52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E5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«Ягоды. Домашние заготовки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упр. для губ и языка с картинками  и стихами.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C56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мягкими шариками.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D7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 xml:space="preserve">дуй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ягодку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74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E5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«Ягоды. Домашние заготовки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упр. для губ и языка с картинками  и стихами.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C56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«Ягоды».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D7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ладошки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15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E5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«Осень. Деревья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упр. для губ и языка с картинками  и стихами.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с мячами «Волшебные мячики».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D7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«Волшебные тучки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837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E5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«Осень. Деревья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упр. для губ и языка с картинками  и стихами.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17CC" w:rsidRDefault="00C56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3D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деревце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17CC" w:rsidRDefault="00BC17CC" w:rsidP="00BC17CC">
      <w:pPr>
        <w:tabs>
          <w:tab w:val="left" w:pos="20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663"/>
        <w:gridCol w:w="2740"/>
        <w:gridCol w:w="3118"/>
        <w:gridCol w:w="2979"/>
        <w:gridCol w:w="2833"/>
        <w:gridCol w:w="3022"/>
        <w:gridCol w:w="663"/>
      </w:tblGrid>
      <w:tr w:rsidR="00BC17CC" w:rsidTr="00BC17CC">
        <w:trPr>
          <w:cantSplit/>
          <w:trHeight w:val="24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содержащая развитие связной речи, обогащение словаря, формирование звуковой культуры речи.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артикуляционного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аппарата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дыхания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задания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для постановки, автоматизации и дифференциации звуков.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7CC" w:rsidTr="00BC17CC">
        <w:trPr>
          <w:trHeight w:val="307"/>
        </w:trPr>
        <w:tc>
          <w:tcPr>
            <w:tcW w:w="160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712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BC17CC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</w:tr>
      <w:tr w:rsidR="00BC17CC" w:rsidTr="00BC17CC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3C3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для губ и языка.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4E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с рез. игрушками «Зверята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9A" w:rsidRDefault="00BC17CC" w:rsidP="003D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3D609A">
              <w:rPr>
                <w:rFonts w:ascii="Times New Roman" w:hAnsi="Times New Roman" w:cs="Times New Roman"/>
                <w:sz w:val="24"/>
                <w:szCs w:val="24"/>
              </w:rPr>
              <w:t>р. «Помоги белочке».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3C3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для губ 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17CC" w:rsidRDefault="004E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509A" w:rsidRDefault="00C4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3D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«Помоги ёжику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5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4F4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 готовятся к зиме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для губ 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4E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со шнуровками.</w:t>
            </w:r>
          </w:p>
          <w:p w:rsidR="00C4509A" w:rsidRDefault="00C4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3D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ушки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5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4F4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 готовятся к зиме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 для губ 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17CC" w:rsidRDefault="004E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«Зверята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509A" w:rsidRDefault="00C4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3D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хвостик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75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«Перелётные птицы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для губ 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«Залатай одеяло».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756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пёрышко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7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75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«Перелётные птицы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для губ 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17CC" w:rsidRDefault="00C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«Птички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509A" w:rsidRDefault="00C4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756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«Птички-свистуны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83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75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для губ 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C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нужную птичку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756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птичку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107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75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для губ 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C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Шнуровки с птицами.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756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«Помоги птичке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663"/>
        <w:gridCol w:w="2740"/>
        <w:gridCol w:w="3118"/>
        <w:gridCol w:w="2979"/>
        <w:gridCol w:w="2833"/>
        <w:gridCol w:w="3022"/>
        <w:gridCol w:w="663"/>
      </w:tblGrid>
      <w:tr w:rsidR="00BC17CC" w:rsidTr="00BC17CC">
        <w:trPr>
          <w:cantSplit/>
          <w:trHeight w:val="13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содержащая развитие связной речи, обогащение словаря, формирование звуковой культуры речи.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артикуляционного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аппарата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дыхания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задания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для постановки, автоматизации и дифференциации звуков.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7CC" w:rsidTr="00BC17CC">
        <w:trPr>
          <w:trHeight w:val="307"/>
        </w:trPr>
        <w:tc>
          <w:tcPr>
            <w:tcW w:w="160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0D2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C17CC" w:rsidTr="00C333C7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333C7" w:rsidRDefault="00C33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C7" w:rsidRDefault="00C33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7CC" w:rsidRDefault="00D8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 для губ и языка.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7CC" w:rsidRDefault="00CB2CE7" w:rsidP="00C4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картинку»</w:t>
            </w:r>
            <w:r w:rsidR="00C45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7CC" w:rsidRDefault="000A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«Помоги кошечке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C7" w:rsidTr="00C333C7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33C7" w:rsidRDefault="00C333C7" w:rsidP="00C33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33C7" w:rsidRDefault="00D814A2" w:rsidP="00C3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</w:t>
            </w:r>
            <w:r w:rsidR="00C333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3C7" w:rsidRDefault="00C333C7" w:rsidP="00C3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 для губ и языка.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655" w:rsidRDefault="00982655" w:rsidP="0098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C333C7" w:rsidRDefault="00CB2CE7" w:rsidP="00C4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домашние животные</w:t>
            </w:r>
            <w:r w:rsidR="009826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3C7" w:rsidRDefault="000A1C3B" w:rsidP="00C3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хвостик</w:t>
            </w:r>
            <w:r w:rsidR="009826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33C7" w:rsidRDefault="00982655" w:rsidP="00C33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33C7" w:rsidRDefault="00C333C7" w:rsidP="00C3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C7" w:rsidTr="00C333C7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33C7" w:rsidRDefault="00982655" w:rsidP="00C33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33C7" w:rsidRDefault="00D814A2" w:rsidP="00C3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 и их детёныши</w:t>
            </w:r>
            <w:r w:rsidR="009826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0A96" w:rsidRDefault="001F0A96" w:rsidP="00C3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3C7" w:rsidRDefault="00982655" w:rsidP="00C3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 для губ и языка.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3C7" w:rsidRDefault="00CB2CE7" w:rsidP="00C4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пару</w:t>
            </w:r>
            <w:r w:rsidR="009826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3C7" w:rsidRDefault="000A1C3B" w:rsidP="00C3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«Помоги собачке</w:t>
            </w:r>
            <w:r w:rsidR="00982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33C7" w:rsidRDefault="00982655" w:rsidP="00C33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33C7" w:rsidRDefault="00C333C7" w:rsidP="00C3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C7" w:rsidTr="00982655">
        <w:trPr>
          <w:trHeight w:val="604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333C7" w:rsidRDefault="00982655" w:rsidP="00C33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C7" w:rsidRDefault="00D814A2" w:rsidP="00C3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 и их детёныши</w:t>
            </w:r>
            <w:r w:rsidR="009826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0A96" w:rsidRDefault="001F0A96" w:rsidP="00C3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C7" w:rsidRDefault="00982655" w:rsidP="00C3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 для губ и языка.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C7" w:rsidRDefault="00CB2CE7" w:rsidP="00C4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«Угадай-ка</w:t>
            </w:r>
            <w:r w:rsidR="009826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C7" w:rsidRDefault="00982655" w:rsidP="00C3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«Загони мяч в ворота»</w:t>
            </w:r>
            <w:r w:rsidR="000A1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333C7" w:rsidRDefault="00982655" w:rsidP="00C33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C7" w:rsidRDefault="00C333C7" w:rsidP="00C3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CC" w:rsidTr="00BC17CC">
        <w:trPr>
          <w:trHeight w:val="5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98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D8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«Зима. Зимняя одежда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 для губ 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17CC" w:rsidRDefault="00C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509A" w:rsidRDefault="00C4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0A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шапочку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7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D8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«Зима. Зимняя одежда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 для губ 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C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09A" w:rsidRDefault="00C4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5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«Сдуй шарфик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1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5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4A2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 для губ 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нужный домик». </w:t>
            </w:r>
          </w:p>
          <w:p w:rsidR="00C4509A" w:rsidRDefault="00C4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5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«Помоги Снегурочке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107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5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42F7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 для губ 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17CC" w:rsidRDefault="00C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«Зима».</w:t>
            </w:r>
          </w:p>
          <w:p w:rsidR="00C4509A" w:rsidRDefault="00C4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53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«Помоги Деду Морозу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663"/>
        <w:gridCol w:w="2740"/>
        <w:gridCol w:w="3118"/>
        <w:gridCol w:w="2979"/>
        <w:gridCol w:w="2833"/>
        <w:gridCol w:w="3022"/>
        <w:gridCol w:w="663"/>
      </w:tblGrid>
      <w:tr w:rsidR="00BC17CC" w:rsidTr="00BC17CC">
        <w:trPr>
          <w:cantSplit/>
          <w:trHeight w:val="13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содержащая развитие связной речи, обогащение словаря, формирование звуковой культуры речи.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артикуляционного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аппарата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дыхания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задания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-я,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для постановки, автоматизации и дифференциации звуков.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7CC" w:rsidTr="00BC17CC">
        <w:trPr>
          <w:trHeight w:val="307"/>
        </w:trPr>
        <w:tc>
          <w:tcPr>
            <w:tcW w:w="160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F53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BC17CC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</w:tc>
      </w:tr>
      <w:tr w:rsidR="003F7C09" w:rsidTr="004D1D66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7C09" w:rsidRDefault="003F7C09" w:rsidP="003F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251C" w:rsidRDefault="00FE3E8D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251C">
              <w:rPr>
                <w:rFonts w:ascii="Times New Roman" w:hAnsi="Times New Roman" w:cs="Times New Roman"/>
                <w:sz w:val="24"/>
                <w:szCs w:val="24"/>
              </w:rPr>
              <w:t>Зимние забавы».</w:t>
            </w:r>
          </w:p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упр. для быстрой переключаемости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прищепками.</w:t>
            </w:r>
          </w:p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«Сдуй снежинку».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7C09" w:rsidRDefault="001D7AF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C09" w:rsidTr="004D1D66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F7C09" w:rsidRDefault="003F7C09" w:rsidP="003F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251C" w:rsidRDefault="003A251C" w:rsidP="003A2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забавы».</w:t>
            </w:r>
          </w:p>
          <w:p w:rsidR="003F7C09" w:rsidRDefault="003A251C" w:rsidP="003A2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упр. для быстрой переключаемости языка.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AF9" w:rsidRDefault="00CB2CE7" w:rsidP="001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картинку».</w:t>
            </w:r>
          </w:p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7C09" w:rsidRDefault="001D7AF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мишуру».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F7C09" w:rsidRDefault="001D7AF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7C09" w:rsidRDefault="001D7AF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C09" w:rsidTr="004D1D66">
        <w:trPr>
          <w:trHeight w:val="111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F7C09" w:rsidRDefault="003F7C09" w:rsidP="003F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7C09" w:rsidRDefault="003A251C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«Человек. Части тела».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упр. для быстрой переключаемости языка.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AF9" w:rsidRDefault="00CB2CE7" w:rsidP="001D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Шнуровки.</w:t>
            </w:r>
          </w:p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7C09" w:rsidRDefault="001D7AF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«Сдуй снежинку».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F7C09" w:rsidRDefault="001D7AF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7C09" w:rsidRDefault="001D7AF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C09" w:rsidTr="004D1D66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C09" w:rsidRDefault="001D7AF9" w:rsidP="003F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C09" w:rsidRDefault="003A251C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«Человек. Части тела».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 упр. для быстрой переключаемости языка.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прищепками.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C09" w:rsidRDefault="00F87A9B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«Вертушки</w:t>
            </w:r>
            <w:r w:rsidR="003F7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C09" w:rsidTr="00BC17CC">
        <w:trPr>
          <w:trHeight w:val="5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1D7AF9" w:rsidP="003F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8647F7" w:rsidP="00864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«Транспорт».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 упр. для быстрой переключаемости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3F7C09" w:rsidRDefault="00CB2CE7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</w:t>
            </w:r>
            <w:r w:rsidR="003F7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F87A9B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в окошко</w:t>
            </w:r>
            <w:r w:rsidR="003F7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C09" w:rsidTr="00BC17CC">
        <w:trPr>
          <w:trHeight w:val="55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1D7AF9" w:rsidP="003F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7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C51A06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«Транспорт».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 упр. для быстрой переключаемости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шнуровками.</w:t>
            </w:r>
          </w:p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F87A9B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«Передвинь машину</w:t>
            </w:r>
            <w:r w:rsidR="003F7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C09" w:rsidTr="00BC17CC">
        <w:trPr>
          <w:trHeight w:val="55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1D7AF9" w:rsidP="003F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7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C51A06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47F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 упр. для быстрой переключаемости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CB2CE7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макаронами.</w:t>
            </w:r>
          </w:p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FC21F3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светофор</w:t>
            </w:r>
            <w:r w:rsidR="003F7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C09" w:rsidTr="00BC17CC">
        <w:trPr>
          <w:trHeight w:val="5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1D7AF9" w:rsidP="003F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7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C51A06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47F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Артик.  упр. для быстрой </w:t>
            </w:r>
          </w:p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переключаемости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CB2CE7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FC21F3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«Передвинь трамвай</w:t>
            </w:r>
            <w:r w:rsidR="003F7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C09" w:rsidRDefault="003F7C09" w:rsidP="003F7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663"/>
        <w:gridCol w:w="2740"/>
        <w:gridCol w:w="3118"/>
        <w:gridCol w:w="2979"/>
        <w:gridCol w:w="2833"/>
        <w:gridCol w:w="3022"/>
        <w:gridCol w:w="663"/>
      </w:tblGrid>
      <w:tr w:rsidR="00BC17CC" w:rsidTr="00BC17CC">
        <w:trPr>
          <w:cantSplit/>
          <w:trHeight w:val="13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содержащая развитие связной речи, обогащение словаря, формирование звуковой культуры речи.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артикуляционного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аппарата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дыхания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задания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-я,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для постановки, автоматизации и дифференциации звуков.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7CC" w:rsidTr="00BC17CC">
        <w:trPr>
          <w:trHeight w:val="307"/>
        </w:trPr>
        <w:tc>
          <w:tcPr>
            <w:tcW w:w="160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3F5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C17CC" w:rsidTr="00BC17CC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22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«Материалы и инструменты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Арт. гимнастика для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щек и челюстей.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разноцветными камушками.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«Сдуй ватный шарик»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5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22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«Материалы и инструменты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гимнастика для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 и челюстей.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C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Шнуровки.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«Подуй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Pr="00991374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74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22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1E4F">
              <w:rPr>
                <w:rFonts w:ascii="Times New Roman" w:hAnsi="Times New Roman" w:cs="Times New Roman"/>
                <w:sz w:val="24"/>
                <w:szCs w:val="24"/>
              </w:rPr>
              <w:t>Профессии. Строительство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гимнастика для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 и челюстей.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17CC" w:rsidRDefault="00C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«Ветерок подул».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Pr="00991374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74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4EBD">
        <w:trPr>
          <w:trHeight w:val="6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7CC" w:rsidRDefault="00BC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1E4F">
              <w:rPr>
                <w:rFonts w:ascii="Times New Roman" w:hAnsi="Times New Roman" w:cs="Times New Roman"/>
                <w:sz w:val="24"/>
                <w:szCs w:val="24"/>
              </w:rPr>
              <w:t>Профессии.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4EBD" w:rsidRDefault="00BC4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гимнастика для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 и челюстей.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прищепками.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шапочку».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17CC" w:rsidRPr="00991374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74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EBD" w:rsidTr="00BC4EBD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4EBD" w:rsidRDefault="00BC4EBD" w:rsidP="00BC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4EBD" w:rsidRDefault="005D2A0B" w:rsidP="00BC4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</w:t>
            </w:r>
            <w:r w:rsidR="00BC4E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6447" w:rsidRDefault="00786447" w:rsidP="00786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гимнастика для</w:t>
            </w:r>
          </w:p>
          <w:p w:rsidR="00BC4EBD" w:rsidRDefault="00786447" w:rsidP="00786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 и челюстей.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6447" w:rsidRDefault="00786447" w:rsidP="00786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4EBD" w:rsidRDefault="00786447" w:rsidP="00786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Армия».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4EBD" w:rsidRDefault="00786447" w:rsidP="00BC4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«Маленькие вертушки».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4EBD" w:rsidRPr="00991374" w:rsidRDefault="00051A91" w:rsidP="00BC4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91374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4EBD" w:rsidRDefault="00BC4EBD" w:rsidP="00BC4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BD" w:rsidTr="00BC4EBD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BD" w:rsidRDefault="00BC4EBD" w:rsidP="00BC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BD" w:rsidRDefault="00BC4EBD" w:rsidP="00BC4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447" w:rsidRDefault="00786447" w:rsidP="00786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гимнастика для</w:t>
            </w:r>
          </w:p>
          <w:p w:rsidR="00BC4EBD" w:rsidRDefault="00786447" w:rsidP="00786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 и челюстей.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447" w:rsidRDefault="00786447" w:rsidP="00786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4EBD" w:rsidRDefault="00786447" w:rsidP="00786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Армия».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EBD" w:rsidRDefault="00786447" w:rsidP="00BC4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«Маленькие вертушки».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4EBD" w:rsidRPr="00991374" w:rsidRDefault="00051A91" w:rsidP="00BC4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91374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4EBD" w:rsidRDefault="00BC4EBD" w:rsidP="00BC4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CC" w:rsidTr="00BC17CC">
        <w:trPr>
          <w:trHeight w:val="5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7CC" w:rsidRDefault="0026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года. Календарь. Весна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гимнастика для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 и челюстей.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фасолью «Выложи фигурку…».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A3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«Ветерок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17CC" w:rsidRPr="00991374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74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26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года. Календарь. Весна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гимнастика для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 и челюстей.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C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картинку».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шарик».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7CC" w:rsidRPr="00991374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74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663"/>
        <w:gridCol w:w="2740"/>
        <w:gridCol w:w="3118"/>
        <w:gridCol w:w="2979"/>
        <w:gridCol w:w="2833"/>
        <w:gridCol w:w="3022"/>
        <w:gridCol w:w="663"/>
      </w:tblGrid>
      <w:tr w:rsidR="00BC17CC" w:rsidTr="00BC17CC">
        <w:trPr>
          <w:cantSplit/>
          <w:trHeight w:val="13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содержащая развитие связной речи, обогащение словаря, формирование звуковой культуры речи.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артикуляционного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аппарата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дыхания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задания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-я,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для постановки, автоматизации и дифференциации звуков.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7CC" w:rsidTr="00BC17CC">
        <w:trPr>
          <w:trHeight w:val="307"/>
        </w:trPr>
        <w:tc>
          <w:tcPr>
            <w:tcW w:w="160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9D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C17CC" w:rsidTr="00FF02B1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17CC" w:rsidRDefault="00FF0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7CC" w:rsidRDefault="0026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день. Семья</w:t>
            </w:r>
            <w:r w:rsidR="00FF02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7CC" w:rsidRDefault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упр. для губ.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2B1" w:rsidRDefault="00FF02B1" w:rsidP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мягкими игрушками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Телепузики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2B1" w:rsidRDefault="005367CB" w:rsidP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«Сдуй цветочек</w:t>
            </w:r>
            <w:r w:rsidR="00FF02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17CC" w:rsidRDefault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1" w:rsidTr="00FF02B1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F02B1" w:rsidRDefault="00FF0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02B1" w:rsidRDefault="0026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день. Семья</w:t>
            </w:r>
            <w:r w:rsidR="00FF02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2B1" w:rsidRDefault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упр. для губ.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2B1" w:rsidRDefault="00FF02B1" w:rsidP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CB2CE7">
              <w:rPr>
                <w:rFonts w:ascii="Times New Roman" w:hAnsi="Times New Roman" w:cs="Times New Roman"/>
                <w:sz w:val="24"/>
                <w:szCs w:val="24"/>
              </w:rPr>
              <w:t xml:space="preserve"> с мягкими игрушками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2B1" w:rsidRDefault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2B1" w:rsidRDefault="00536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цветочек</w:t>
            </w:r>
            <w:r w:rsidR="00FF02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F02B1" w:rsidRDefault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02B1" w:rsidRDefault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1" w:rsidTr="00FF02B1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02B1" w:rsidRDefault="00FF02B1" w:rsidP="00FF0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02B1" w:rsidRDefault="002647FD" w:rsidP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«Ранние признаки весны. Первые цветы</w:t>
            </w:r>
            <w:r w:rsidR="00FF02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2B1" w:rsidRDefault="00FF02B1" w:rsidP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упр. для губ.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2B1" w:rsidRDefault="00FF02B1" w:rsidP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бассейн-фасоль разных цветов.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2B1" w:rsidRDefault="005367CB" w:rsidP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травку</w:t>
            </w:r>
            <w:r w:rsidR="00FF02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F02B1" w:rsidRDefault="00FF02B1" w:rsidP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02B1" w:rsidRDefault="00FF02B1" w:rsidP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02B1" w:rsidRDefault="00FF02B1" w:rsidP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FF0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26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«Ранние признаки весны. Первые цветы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упр. для губ.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C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картинку».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536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«Весёлые тучки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Pr="00380989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989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5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FF0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F0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«Электроприборы. Ателье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упр. для губ.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C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«Угадай-ка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«Загони мяч в ворота»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Pr="00380989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989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5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FF0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F0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«Электроприборы. Ателье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упр. для губ.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C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полоску бумаги»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Pr="00380989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0989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  <w:p w:rsidR="00FF02B1" w:rsidRPr="00380989" w:rsidRDefault="00FF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83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F02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5AEA">
              <w:rPr>
                <w:rFonts w:ascii="Times New Roman" w:hAnsi="Times New Roman" w:cs="Times New Roman"/>
                <w:sz w:val="24"/>
                <w:szCs w:val="24"/>
              </w:rPr>
              <w:t>Весна в природе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упр. для губ.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прищеп</w:t>
            </w:r>
            <w:r w:rsidR="00CB2C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«Надуй насос».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Pr="00380989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989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107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63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в природе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упр. для губ.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C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шарик».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Pr="00380989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989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663"/>
        <w:gridCol w:w="2881"/>
        <w:gridCol w:w="2977"/>
        <w:gridCol w:w="2979"/>
        <w:gridCol w:w="2833"/>
        <w:gridCol w:w="3022"/>
        <w:gridCol w:w="663"/>
      </w:tblGrid>
      <w:tr w:rsidR="00BC17CC" w:rsidTr="00BC17CC">
        <w:trPr>
          <w:cantSplit/>
          <w:trHeight w:val="13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содержащая развитие связной речи, обогащение словаря, формирование звуковой культуры речи.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артикуляционного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аппарата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дыхания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задания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-я,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для постановки, автоматизации и дифференциации звуков.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7CC" w:rsidTr="00BC17CC">
        <w:trPr>
          <w:trHeight w:val="307"/>
        </w:trPr>
        <w:tc>
          <w:tcPr>
            <w:tcW w:w="160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4B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D35AB" w:rsidTr="00F12F3A">
        <w:trPr>
          <w:trHeight w:val="13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35AB" w:rsidRDefault="00442F37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людей весной</w:t>
            </w:r>
            <w:r w:rsidR="007D35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для челюстей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прищепками.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«Задуй свечку».</w:t>
            </w:r>
          </w:p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35AB" w:rsidRPr="002907B5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B5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35AB" w:rsidRDefault="002907B5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5AB" w:rsidTr="00F12F3A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5AB" w:rsidRDefault="007D35AB" w:rsidP="007D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5AB" w:rsidRDefault="00442F37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людей весной</w:t>
            </w:r>
            <w:r w:rsidR="007D35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для челюстей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прищепками.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«Задуй свечку».</w:t>
            </w:r>
          </w:p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5AB" w:rsidRPr="002907B5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B5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5AB" w:rsidRDefault="002907B5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5AB" w:rsidTr="00F12F3A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5AB" w:rsidRDefault="007D35AB" w:rsidP="007D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5AB" w:rsidRDefault="00442F37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</w:t>
            </w:r>
            <w:r w:rsidR="007D35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для челюстей.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5AB" w:rsidRDefault="00CB2CE7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«Посчитай звездочки</w:t>
            </w:r>
            <w:r w:rsidR="007D35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в бутылочку».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5AB" w:rsidRPr="002907B5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907B5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5AB" w:rsidTr="00BC17CC">
        <w:trPr>
          <w:trHeight w:val="45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35AB" w:rsidRDefault="007D35AB" w:rsidP="007D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35AB" w:rsidRDefault="00442F37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</w:t>
            </w:r>
            <w:r w:rsidR="007D35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0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для челюстей.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CB2CE7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картинку».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полоску бумаги».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35AB" w:rsidRPr="002907B5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B5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5AB" w:rsidTr="00BC17C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35AB" w:rsidRDefault="007D35AB" w:rsidP="007D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9601BC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«Возвращение птиц</w:t>
            </w:r>
            <w:r w:rsidR="007D35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для челюстей.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5AB" w:rsidRDefault="00CE008F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такую же».</w:t>
            </w:r>
          </w:p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367CB">
              <w:rPr>
                <w:rFonts w:ascii="Times New Roman" w:hAnsi="Times New Roman" w:cs="Times New Roman"/>
                <w:sz w:val="24"/>
                <w:szCs w:val="24"/>
              </w:rPr>
              <w:t>пр. «Вертушки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35AB" w:rsidRPr="002907B5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907B5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35AB" w:rsidRDefault="002907B5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5AB" w:rsidTr="00BC17CC">
        <w:trPr>
          <w:trHeight w:val="5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9601BC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«Возвращение птиц</w:t>
            </w:r>
            <w:r w:rsidR="007D35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для челюстей.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шнуровками.</w:t>
            </w:r>
          </w:p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57B7">
              <w:rPr>
                <w:rFonts w:ascii="Times New Roman" w:hAnsi="Times New Roman" w:cs="Times New Roman"/>
                <w:sz w:val="24"/>
                <w:szCs w:val="24"/>
              </w:rPr>
              <w:t>пр. «Маленькие вертушки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Pr="002907B5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B5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5AB" w:rsidTr="00BC17CC">
        <w:trPr>
          <w:trHeight w:val="49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AB" w:rsidRDefault="007D35AB" w:rsidP="007D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35AB" w:rsidRDefault="009601BC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</w:t>
            </w:r>
            <w:r w:rsidR="007D35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для челюстей.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камушками «Сосчитай предмет».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6F037E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чашечку</w:t>
            </w:r>
            <w:r w:rsidR="007D35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35AB" w:rsidRPr="002907B5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B5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5AB" w:rsidTr="00BC17CC">
        <w:trPr>
          <w:trHeight w:val="5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35AB" w:rsidRDefault="007D35AB" w:rsidP="007D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9601BC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</w:t>
            </w:r>
            <w:r w:rsidR="007D35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для челюстей.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5AB" w:rsidRDefault="00CE008F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«Подбери пару»</w:t>
            </w:r>
            <w:r w:rsidR="007D3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5AB" w:rsidRDefault="006F037E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блюдце</w:t>
            </w:r>
            <w:r w:rsidR="007D35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35AB" w:rsidRPr="002907B5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907B5">
              <w:rPr>
                <w:rFonts w:ascii="Times New Roman" w:hAnsi="Times New Roman" w:cs="Times New Roman"/>
                <w:sz w:val="24"/>
                <w:szCs w:val="20"/>
              </w:rPr>
              <w:t>Выполняются каждым ребенком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5AB" w:rsidRDefault="007D35AB" w:rsidP="007D3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663"/>
        <w:gridCol w:w="2881"/>
        <w:gridCol w:w="2977"/>
        <w:gridCol w:w="2979"/>
        <w:gridCol w:w="2833"/>
        <w:gridCol w:w="3022"/>
        <w:gridCol w:w="663"/>
      </w:tblGrid>
      <w:tr w:rsidR="00BC17CC" w:rsidTr="00BC17CC">
        <w:trPr>
          <w:cantSplit/>
          <w:trHeight w:val="13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содержащая развитие связной речи, обогащение словаря, формирование звуковой культуры речи.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артикуляционного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аппарата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дыхания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задания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-я,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для постановки, автоматизации и дифференциации звуков.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7CC" w:rsidTr="00BC17CC">
        <w:trPr>
          <w:trHeight w:val="307"/>
        </w:trPr>
        <w:tc>
          <w:tcPr>
            <w:tcW w:w="160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C17CC" w:rsidTr="00BC17CC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9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 питания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упр. для губ 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прищепками.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«Сдуй ватный шарик».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9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 питания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упр. для губ 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CE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«Угадай-ка».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3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«Передвинь ватрушки».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5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FC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для губ 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3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«Помоги дракончику».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5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FC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 для губ 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кубиками.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3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«Весёлые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67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0C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Артик, упр. для быстрой переключаемости языка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Иры с фасолью.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3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«Подуй на ладошки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57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«Адрес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упр. для быстрой переключаемости языка.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CE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картинку»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3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«Вертушки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83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1F0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 упр. для быстрой переключаемости языка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CE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насекомое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3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«Сдуй насекомых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CC" w:rsidTr="00BC17CC">
        <w:trPr>
          <w:trHeight w:val="107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1F0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</w:t>
            </w:r>
            <w:r w:rsidR="00BC1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Артик.  упр. для быстрой переключаемости языка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CC" w:rsidRDefault="00CE0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разноцветными камушками</w:t>
            </w:r>
            <w:bookmarkStart w:id="0" w:name="_GoBack"/>
            <w:bookmarkEnd w:id="0"/>
            <w:r w:rsidR="00BC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«Сдуй бабочку».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каждым ребенком по мере необходимости.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CC" w:rsidRDefault="00BC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17CC" w:rsidRDefault="00BC17CC" w:rsidP="00BC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CC" w:rsidRDefault="007D35AB" w:rsidP="00BC17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64</w:t>
      </w:r>
      <w:r w:rsidR="00BC17CC">
        <w:rPr>
          <w:rFonts w:ascii="Times New Roman" w:hAnsi="Times New Roman" w:cs="Times New Roman"/>
          <w:b/>
          <w:sz w:val="28"/>
          <w:szCs w:val="28"/>
        </w:rPr>
        <w:t xml:space="preserve"> часа.</w:t>
      </w:r>
    </w:p>
    <w:p w:rsidR="00DB7617" w:rsidRDefault="00DB7617" w:rsidP="00962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7A9" w:rsidRPr="0042456C" w:rsidRDefault="00962ADB" w:rsidP="00D347A9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6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D347A9"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не должны быть скучными заданиями, а интересной игрой. Ведь игра, являясь ведущей деятельностью дошкольного возраста, позволяет сделать процесс обучения доступным и интересным. В игровой форме строятся наши занятия, но носят обучающий характер. Гораздо легче предупредить нарушения, чем исправлять их. Прежде всего, важно выяснить, как ребёнок воспринимает и различает звуки. Помогут в этом следующие тесты:</w:t>
      </w:r>
    </w:p>
    <w:p w:rsidR="00D347A9" w:rsidRPr="0042456C" w:rsidRDefault="00D347A9" w:rsidP="00D347A9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1.Предложим ему повторить слоги: </w:t>
      </w:r>
      <w:proofErr w:type="spellStart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са-ша</w:t>
      </w:r>
      <w:proofErr w:type="spellEnd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ша-са</w:t>
      </w:r>
      <w:proofErr w:type="spellEnd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ач-ащ</w:t>
      </w:r>
      <w:proofErr w:type="spellEnd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са-ца</w:t>
      </w:r>
      <w:proofErr w:type="spellEnd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</w:t>
      </w:r>
      <w:proofErr w:type="spellEnd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-ла</w:t>
      </w:r>
      <w:proofErr w:type="gramEnd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ша-жа</w:t>
      </w:r>
      <w:proofErr w:type="spellEnd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неправильно произносит некоторые звуки, различение их проверяется следующим образом: предложите ему, услышав заданный слог, выполнить какое-либо действие. Например, если среди слогов </w:t>
      </w:r>
      <w:proofErr w:type="spellStart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</w:t>
      </w:r>
      <w:proofErr w:type="spellEnd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</w:t>
      </w:r>
      <w:proofErr w:type="spellEnd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</w:t>
      </w:r>
      <w:proofErr w:type="spellEnd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слог </w:t>
      </w:r>
      <w:proofErr w:type="spellStart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</w:t>
      </w:r>
      <w:proofErr w:type="spellEnd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хлопает в ладоши.</w:t>
      </w:r>
    </w:p>
    <w:p w:rsidR="00D347A9" w:rsidRPr="0042456C" w:rsidRDefault="00D347A9" w:rsidP="00D347A9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Проверим, различает ли ребенок слова, близкие по звучанию, но разные по смыслу:</w:t>
      </w:r>
    </w:p>
    <w:p w:rsidR="00D347A9" w:rsidRPr="0042456C" w:rsidRDefault="00D347A9" w:rsidP="00D347A9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Предложим ему выбрать нужную картинку среди: </w:t>
      </w:r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жук - сук; мишка - миска; коза - коса; лужа - лыжа.</w:t>
      </w:r>
    </w:p>
    <w:p w:rsidR="00D347A9" w:rsidRPr="0042456C" w:rsidRDefault="00D347A9" w:rsidP="00D347A9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Рассказать о значении слов: "Что такое </w:t>
      </w:r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лужа </w:t>
      </w: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такое</w:t>
      </w:r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лыжа?"</w:t>
      </w:r>
    </w:p>
    <w:p w:rsidR="00D347A9" w:rsidRPr="0042456C" w:rsidRDefault="00D347A9" w:rsidP="00D347A9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Следующий прием позволит выявить степень развития внимания и слуховой памяти. Предложим ребенку повторять сходные </w:t>
      </w:r>
      <w:proofErr w:type="spellStart"/>
      <w:proofErr w:type="gramStart"/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слоги:</w:t>
      </w:r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</w:t>
      </w:r>
      <w:proofErr w:type="spellEnd"/>
      <w:proofErr w:type="gramEnd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да – та, ка – га – га, па – ба – ба, </w:t>
      </w:r>
      <w:proofErr w:type="spellStart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на – на;</w:t>
      </w:r>
    </w:p>
    <w:p w:rsidR="00D347A9" w:rsidRPr="0042456C" w:rsidRDefault="00D347A9" w:rsidP="00D347A9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схожие слова: </w:t>
      </w:r>
      <w:r w:rsidRPr="0042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Маша - Даша - каша; тень - день; день - пень; жук - лук - сук - тук.</w:t>
      </w:r>
    </w:p>
    <w:p w:rsidR="00D347A9" w:rsidRPr="0042456C" w:rsidRDefault="00D347A9" w:rsidP="00D347A9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Затруднения при выполнении заданий указывают на снижение фонематического слуха.</w:t>
      </w:r>
    </w:p>
    <w:p w:rsidR="00D347A9" w:rsidRPr="0042456C" w:rsidRDefault="00D347A9" w:rsidP="00D347A9">
      <w:pPr>
        <w:shd w:val="clear" w:color="auto" w:fill="FFFFFF"/>
        <w:spacing w:after="0" w:line="200" w:lineRule="atLeast"/>
        <w:ind w:left="58" w:right="5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фонематического слуха у детей занимались как на специальных занятиях, так и в процессе иных видов их деятельности, фронтально и индивидуально. Коррекционный процесс требует длительных упражнений с многократ</w:t>
      </w: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повторением. Он непрост для детей — они еще очень малы. Поэтому старались разнообразить занятия, внести в них элементы игры. Это об</w:t>
      </w: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легчит детям работу, сделает занятия менее утомительными и более при</w:t>
      </w: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влекательными.</w:t>
      </w:r>
    </w:p>
    <w:p w:rsidR="00D347A9" w:rsidRPr="0042456C" w:rsidRDefault="00D347A9" w:rsidP="00D347A9">
      <w:pPr>
        <w:shd w:val="clear" w:color="auto" w:fill="FFFFFF"/>
        <w:spacing w:after="0" w:line="200" w:lineRule="atLeast"/>
        <w:ind w:left="58" w:right="5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различные моменты работы.</w:t>
      </w:r>
    </w:p>
    <w:p w:rsidR="00D347A9" w:rsidRPr="0042456C" w:rsidRDefault="00D347A9" w:rsidP="00D347A9">
      <w:pPr>
        <w:shd w:val="clear" w:color="auto" w:fill="FFFFFF"/>
        <w:spacing w:after="0" w:line="200" w:lineRule="atLeast"/>
        <w:ind w:left="58" w:right="5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ребенку подготовили индивидуальную тетрадь для написания упражнений по постановке, автоматизации и дифференциации звуков, а также индивидуальный лист с отдельными заданиями для пальчиковой гимнастики, заданиями по развитию мелкой моторики рук, разв</w:t>
      </w:r>
      <w:r w:rsidR="0016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 внимания, памяти, мышления, дыхания.</w:t>
      </w: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Отработанные логопедом с детьми задани</w:t>
      </w:r>
      <w:r w:rsidR="0016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 упражнения </w:t>
      </w:r>
      <w:r w:rsidRPr="0042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закреплялись воспитателями и родителями.</w:t>
      </w:r>
    </w:p>
    <w:p w:rsidR="00D347A9" w:rsidRDefault="00D347A9" w:rsidP="00D347A9">
      <w:pPr>
        <w:shd w:val="clear" w:color="auto" w:fill="FFFFFF"/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A9" w:rsidRPr="002E6AA7" w:rsidRDefault="00D347A9" w:rsidP="00D347A9">
      <w:pPr>
        <w:shd w:val="clear" w:color="auto" w:fill="FFFFFF"/>
        <w:spacing w:after="0" w:line="200" w:lineRule="atLeast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ADB" w:rsidRDefault="00962ADB" w:rsidP="00962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61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D4617" w:rsidRDefault="00AD4617" w:rsidP="00962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64" w:rsidRDefault="005B3464" w:rsidP="00962A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5B3464" w:rsidSect="00731E31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D4617" w:rsidRDefault="00AD4617" w:rsidP="00095C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литературы.</w:t>
      </w:r>
    </w:p>
    <w:p w:rsidR="00F7153F" w:rsidRPr="0074767F" w:rsidRDefault="004A03C0" w:rsidP="00F7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</w:t>
      </w:r>
      <w:r w:rsidR="0056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Научите меня говорить правильно! Комплексная методика подготовки ребёнка к школе. - СПб.: Издательский Дом «Литера», </w:t>
      </w:r>
      <w:proofErr w:type="gramStart"/>
      <w:r w:rsidR="005671B6">
        <w:rPr>
          <w:rFonts w:ascii="Times New Roman" w:eastAsia="Times New Roman" w:hAnsi="Times New Roman" w:cs="Times New Roman"/>
          <w:sz w:val="28"/>
          <w:szCs w:val="28"/>
          <w:lang w:eastAsia="ru-RU"/>
        </w:rPr>
        <w:t>2018.-</w:t>
      </w:r>
      <w:proofErr w:type="gramEnd"/>
      <w:r w:rsidR="005671B6">
        <w:rPr>
          <w:rFonts w:ascii="Times New Roman" w:eastAsia="Times New Roman" w:hAnsi="Times New Roman" w:cs="Times New Roman"/>
          <w:sz w:val="28"/>
          <w:szCs w:val="28"/>
          <w:lang w:eastAsia="ru-RU"/>
        </w:rPr>
        <w:t>208 с.: ил.- (Серия «Уроки логопеда»).</w:t>
      </w:r>
    </w:p>
    <w:p w:rsidR="00AC4025" w:rsidRDefault="00F7153F" w:rsidP="00F7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C4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пособий с заданиями: ««Весёлые уроки»-3+», ««Весёлые уроки»-4+»;</w:t>
      </w:r>
    </w:p>
    <w:p w:rsidR="00AC4025" w:rsidRDefault="00AC4025" w:rsidP="00AC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Серии пособий с заданиями: ««Весёлые домашние задания»-детям 3 лет», ««Весёлые домашние задания»-детям 3-4 лет», ««Весёлые домашние задания»-детям 4 лет»,</w:t>
      </w:r>
      <w:r w:rsidRPr="00AC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««Весёлые домашние задания»-детям 4-5 лет».</w:t>
      </w:r>
    </w:p>
    <w:p w:rsidR="007F752A" w:rsidRPr="00EB1291" w:rsidRDefault="007F752A" w:rsidP="00EB1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752A" w:rsidRPr="00EB1291" w:rsidSect="008E4146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D8" w:rsidRDefault="00370ED8" w:rsidP="008D74D4">
      <w:pPr>
        <w:spacing w:after="0" w:line="240" w:lineRule="auto"/>
      </w:pPr>
      <w:r>
        <w:separator/>
      </w:r>
    </w:p>
  </w:endnote>
  <w:endnote w:type="continuationSeparator" w:id="0">
    <w:p w:rsidR="00370ED8" w:rsidRDefault="00370ED8" w:rsidP="008D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364754"/>
      <w:docPartObj>
        <w:docPartGallery w:val="Page Numbers (Bottom of Page)"/>
        <w:docPartUnique/>
      </w:docPartObj>
    </w:sdtPr>
    <w:sdtContent>
      <w:p w:rsidR="00CB2CE7" w:rsidRDefault="00CB2C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08F">
          <w:rPr>
            <w:noProof/>
          </w:rPr>
          <w:t>15</w:t>
        </w:r>
        <w:r>
          <w:fldChar w:fldCharType="end"/>
        </w:r>
      </w:p>
    </w:sdtContent>
  </w:sdt>
  <w:p w:rsidR="00CB2CE7" w:rsidRDefault="00CB2C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D8" w:rsidRDefault="00370ED8" w:rsidP="008D74D4">
      <w:pPr>
        <w:spacing w:after="0" w:line="240" w:lineRule="auto"/>
      </w:pPr>
      <w:r>
        <w:separator/>
      </w:r>
    </w:p>
  </w:footnote>
  <w:footnote w:type="continuationSeparator" w:id="0">
    <w:p w:rsidR="00370ED8" w:rsidRDefault="00370ED8" w:rsidP="008D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7BED"/>
    <w:multiLevelType w:val="multilevel"/>
    <w:tmpl w:val="E2DE0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sz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i w:val="0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i w:val="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4A"/>
    <w:rsid w:val="00000B94"/>
    <w:rsid w:val="00007E3C"/>
    <w:rsid w:val="000112C1"/>
    <w:rsid w:val="00012855"/>
    <w:rsid w:val="000351EA"/>
    <w:rsid w:val="00051A91"/>
    <w:rsid w:val="00051E4F"/>
    <w:rsid w:val="0006502D"/>
    <w:rsid w:val="00080E1B"/>
    <w:rsid w:val="00082E56"/>
    <w:rsid w:val="00091A09"/>
    <w:rsid w:val="00095C60"/>
    <w:rsid w:val="000A1C3B"/>
    <w:rsid w:val="000A65CC"/>
    <w:rsid w:val="000B4E5E"/>
    <w:rsid w:val="000C368F"/>
    <w:rsid w:val="000C4241"/>
    <w:rsid w:val="000C5CB1"/>
    <w:rsid w:val="000D2310"/>
    <w:rsid w:val="000D6B78"/>
    <w:rsid w:val="000D7A0A"/>
    <w:rsid w:val="000E2142"/>
    <w:rsid w:val="000E4FE3"/>
    <w:rsid w:val="000E5ABB"/>
    <w:rsid w:val="001042AD"/>
    <w:rsid w:val="00121195"/>
    <w:rsid w:val="001222EC"/>
    <w:rsid w:val="0012411D"/>
    <w:rsid w:val="00131413"/>
    <w:rsid w:val="00131C31"/>
    <w:rsid w:val="00133C31"/>
    <w:rsid w:val="001403F0"/>
    <w:rsid w:val="0014115F"/>
    <w:rsid w:val="001600E2"/>
    <w:rsid w:val="0016629A"/>
    <w:rsid w:val="00187403"/>
    <w:rsid w:val="001945B3"/>
    <w:rsid w:val="00195006"/>
    <w:rsid w:val="001A610A"/>
    <w:rsid w:val="001B11DD"/>
    <w:rsid w:val="001C2DD4"/>
    <w:rsid w:val="001D59F9"/>
    <w:rsid w:val="001D7AF9"/>
    <w:rsid w:val="001E0804"/>
    <w:rsid w:val="001E140D"/>
    <w:rsid w:val="001E301C"/>
    <w:rsid w:val="001E39D9"/>
    <w:rsid w:val="001F0A96"/>
    <w:rsid w:val="001F2E12"/>
    <w:rsid w:val="002033A5"/>
    <w:rsid w:val="00210D90"/>
    <w:rsid w:val="002145D6"/>
    <w:rsid w:val="0022161C"/>
    <w:rsid w:val="00224E23"/>
    <w:rsid w:val="00235CFB"/>
    <w:rsid w:val="0024099E"/>
    <w:rsid w:val="002647FD"/>
    <w:rsid w:val="00267FBF"/>
    <w:rsid w:val="002907B5"/>
    <w:rsid w:val="0029632F"/>
    <w:rsid w:val="002A7F72"/>
    <w:rsid w:val="002A7FE8"/>
    <w:rsid w:val="002B7A89"/>
    <w:rsid w:val="002C0EEC"/>
    <w:rsid w:val="002C2991"/>
    <w:rsid w:val="002C2D16"/>
    <w:rsid w:val="002C634C"/>
    <w:rsid w:val="002D532E"/>
    <w:rsid w:val="002E5140"/>
    <w:rsid w:val="002E57B7"/>
    <w:rsid w:val="002F7D11"/>
    <w:rsid w:val="00314F40"/>
    <w:rsid w:val="00323FDB"/>
    <w:rsid w:val="00324CF9"/>
    <w:rsid w:val="00325EDA"/>
    <w:rsid w:val="00327A56"/>
    <w:rsid w:val="00337F83"/>
    <w:rsid w:val="00350D05"/>
    <w:rsid w:val="00370ED8"/>
    <w:rsid w:val="003715EB"/>
    <w:rsid w:val="0037234A"/>
    <w:rsid w:val="00380989"/>
    <w:rsid w:val="003809FE"/>
    <w:rsid w:val="003A251C"/>
    <w:rsid w:val="003A33B5"/>
    <w:rsid w:val="003A3FAD"/>
    <w:rsid w:val="003B448B"/>
    <w:rsid w:val="003C363C"/>
    <w:rsid w:val="003D348B"/>
    <w:rsid w:val="003D609A"/>
    <w:rsid w:val="003E325C"/>
    <w:rsid w:val="003F0501"/>
    <w:rsid w:val="003F3884"/>
    <w:rsid w:val="003F546D"/>
    <w:rsid w:val="003F5C16"/>
    <w:rsid w:val="003F7C09"/>
    <w:rsid w:val="00406924"/>
    <w:rsid w:val="00407B93"/>
    <w:rsid w:val="00413C70"/>
    <w:rsid w:val="00414DD8"/>
    <w:rsid w:val="004261E1"/>
    <w:rsid w:val="00442F37"/>
    <w:rsid w:val="00450738"/>
    <w:rsid w:val="00467CC4"/>
    <w:rsid w:val="0048282F"/>
    <w:rsid w:val="004936A8"/>
    <w:rsid w:val="004A03C0"/>
    <w:rsid w:val="004B398D"/>
    <w:rsid w:val="004B49BF"/>
    <w:rsid w:val="004B56F5"/>
    <w:rsid w:val="004C73E6"/>
    <w:rsid w:val="004D1D66"/>
    <w:rsid w:val="004D2EE1"/>
    <w:rsid w:val="004E7AFA"/>
    <w:rsid w:val="004F2E26"/>
    <w:rsid w:val="004F4E7C"/>
    <w:rsid w:val="005009D5"/>
    <w:rsid w:val="00506042"/>
    <w:rsid w:val="00512100"/>
    <w:rsid w:val="00516112"/>
    <w:rsid w:val="00520869"/>
    <w:rsid w:val="00522F02"/>
    <w:rsid w:val="00525751"/>
    <w:rsid w:val="00535CE7"/>
    <w:rsid w:val="005367CB"/>
    <w:rsid w:val="00537A43"/>
    <w:rsid w:val="00541E54"/>
    <w:rsid w:val="0054521E"/>
    <w:rsid w:val="00547EFC"/>
    <w:rsid w:val="00561853"/>
    <w:rsid w:val="005671B6"/>
    <w:rsid w:val="00574BEE"/>
    <w:rsid w:val="00587362"/>
    <w:rsid w:val="005A292E"/>
    <w:rsid w:val="005B3464"/>
    <w:rsid w:val="005D2A0B"/>
    <w:rsid w:val="005D3735"/>
    <w:rsid w:val="005D741B"/>
    <w:rsid w:val="005E2EEF"/>
    <w:rsid w:val="005F4BA6"/>
    <w:rsid w:val="005F5BBA"/>
    <w:rsid w:val="00612DBC"/>
    <w:rsid w:val="00621E0D"/>
    <w:rsid w:val="00626ED0"/>
    <w:rsid w:val="00634332"/>
    <w:rsid w:val="00635AEA"/>
    <w:rsid w:val="00640451"/>
    <w:rsid w:val="00661B98"/>
    <w:rsid w:val="00664343"/>
    <w:rsid w:val="00665786"/>
    <w:rsid w:val="006736B6"/>
    <w:rsid w:val="006762BE"/>
    <w:rsid w:val="006A3472"/>
    <w:rsid w:val="006B5200"/>
    <w:rsid w:val="006C4360"/>
    <w:rsid w:val="006C7534"/>
    <w:rsid w:val="006D5ECE"/>
    <w:rsid w:val="006E05B3"/>
    <w:rsid w:val="006E07A5"/>
    <w:rsid w:val="006F037E"/>
    <w:rsid w:val="00712D75"/>
    <w:rsid w:val="00712FD7"/>
    <w:rsid w:val="007304CE"/>
    <w:rsid w:val="00730E4E"/>
    <w:rsid w:val="00731751"/>
    <w:rsid w:val="00731E31"/>
    <w:rsid w:val="0073384A"/>
    <w:rsid w:val="00733D32"/>
    <w:rsid w:val="0073641A"/>
    <w:rsid w:val="007367E3"/>
    <w:rsid w:val="00745C54"/>
    <w:rsid w:val="00747E40"/>
    <w:rsid w:val="00753CFA"/>
    <w:rsid w:val="00756968"/>
    <w:rsid w:val="00756EA2"/>
    <w:rsid w:val="00764E8E"/>
    <w:rsid w:val="00775CC5"/>
    <w:rsid w:val="00777E84"/>
    <w:rsid w:val="00785F92"/>
    <w:rsid w:val="00786447"/>
    <w:rsid w:val="007D24BB"/>
    <w:rsid w:val="007D35AB"/>
    <w:rsid w:val="007E6794"/>
    <w:rsid w:val="007F213D"/>
    <w:rsid w:val="007F752A"/>
    <w:rsid w:val="00803B43"/>
    <w:rsid w:val="00811B26"/>
    <w:rsid w:val="008122BF"/>
    <w:rsid w:val="008144BC"/>
    <w:rsid w:val="00815691"/>
    <w:rsid w:val="00826B4B"/>
    <w:rsid w:val="00834D6F"/>
    <w:rsid w:val="008647F7"/>
    <w:rsid w:val="00866275"/>
    <w:rsid w:val="00866CBA"/>
    <w:rsid w:val="00871A81"/>
    <w:rsid w:val="00873424"/>
    <w:rsid w:val="00873F5E"/>
    <w:rsid w:val="00882F21"/>
    <w:rsid w:val="008964E6"/>
    <w:rsid w:val="008A7425"/>
    <w:rsid w:val="008B2B28"/>
    <w:rsid w:val="008C330E"/>
    <w:rsid w:val="008C3706"/>
    <w:rsid w:val="008C3C45"/>
    <w:rsid w:val="008C7A68"/>
    <w:rsid w:val="008D5C1D"/>
    <w:rsid w:val="008D74D4"/>
    <w:rsid w:val="008E22AA"/>
    <w:rsid w:val="008E4146"/>
    <w:rsid w:val="009042F7"/>
    <w:rsid w:val="00914A24"/>
    <w:rsid w:val="009216AD"/>
    <w:rsid w:val="009235CC"/>
    <w:rsid w:val="009445B5"/>
    <w:rsid w:val="00951CED"/>
    <w:rsid w:val="00953A8C"/>
    <w:rsid w:val="009601BC"/>
    <w:rsid w:val="00962ADB"/>
    <w:rsid w:val="00970F73"/>
    <w:rsid w:val="00974E72"/>
    <w:rsid w:val="00982655"/>
    <w:rsid w:val="00991374"/>
    <w:rsid w:val="00993D7A"/>
    <w:rsid w:val="009A7A6B"/>
    <w:rsid w:val="009B0F1D"/>
    <w:rsid w:val="009B2163"/>
    <w:rsid w:val="009B4710"/>
    <w:rsid w:val="009D1F1D"/>
    <w:rsid w:val="009D5BB5"/>
    <w:rsid w:val="009E1463"/>
    <w:rsid w:val="009E3D84"/>
    <w:rsid w:val="009E499A"/>
    <w:rsid w:val="009E761B"/>
    <w:rsid w:val="00A23261"/>
    <w:rsid w:val="00A2623F"/>
    <w:rsid w:val="00A31424"/>
    <w:rsid w:val="00A36BBF"/>
    <w:rsid w:val="00A670CD"/>
    <w:rsid w:val="00A73F45"/>
    <w:rsid w:val="00A761FE"/>
    <w:rsid w:val="00A94494"/>
    <w:rsid w:val="00AA20C9"/>
    <w:rsid w:val="00AA58EB"/>
    <w:rsid w:val="00AB5536"/>
    <w:rsid w:val="00AC4025"/>
    <w:rsid w:val="00AD4617"/>
    <w:rsid w:val="00AE01FC"/>
    <w:rsid w:val="00AE1E44"/>
    <w:rsid w:val="00AE4398"/>
    <w:rsid w:val="00AE6CE2"/>
    <w:rsid w:val="00AF709E"/>
    <w:rsid w:val="00B05DBB"/>
    <w:rsid w:val="00B079FB"/>
    <w:rsid w:val="00B208E0"/>
    <w:rsid w:val="00B31D9F"/>
    <w:rsid w:val="00B37CE9"/>
    <w:rsid w:val="00B52396"/>
    <w:rsid w:val="00B54A3E"/>
    <w:rsid w:val="00B64B08"/>
    <w:rsid w:val="00B67273"/>
    <w:rsid w:val="00B74648"/>
    <w:rsid w:val="00B841CF"/>
    <w:rsid w:val="00B8451B"/>
    <w:rsid w:val="00B86832"/>
    <w:rsid w:val="00BA7FE8"/>
    <w:rsid w:val="00BB30C9"/>
    <w:rsid w:val="00BB4F4A"/>
    <w:rsid w:val="00BB6D13"/>
    <w:rsid w:val="00BC17CC"/>
    <w:rsid w:val="00BC4EBD"/>
    <w:rsid w:val="00BD1951"/>
    <w:rsid w:val="00BD4C70"/>
    <w:rsid w:val="00BD5FDF"/>
    <w:rsid w:val="00BD64C5"/>
    <w:rsid w:val="00BD786D"/>
    <w:rsid w:val="00BE1362"/>
    <w:rsid w:val="00BE22BD"/>
    <w:rsid w:val="00BE5247"/>
    <w:rsid w:val="00BE6985"/>
    <w:rsid w:val="00BF1F47"/>
    <w:rsid w:val="00BF6508"/>
    <w:rsid w:val="00C026AE"/>
    <w:rsid w:val="00C13F00"/>
    <w:rsid w:val="00C2593D"/>
    <w:rsid w:val="00C3055C"/>
    <w:rsid w:val="00C333C7"/>
    <w:rsid w:val="00C4509A"/>
    <w:rsid w:val="00C47591"/>
    <w:rsid w:val="00C51A06"/>
    <w:rsid w:val="00C56C18"/>
    <w:rsid w:val="00C63C2B"/>
    <w:rsid w:val="00C825C8"/>
    <w:rsid w:val="00C92150"/>
    <w:rsid w:val="00C930F3"/>
    <w:rsid w:val="00C9381A"/>
    <w:rsid w:val="00CA3542"/>
    <w:rsid w:val="00CB04EB"/>
    <w:rsid w:val="00CB18FD"/>
    <w:rsid w:val="00CB2CE7"/>
    <w:rsid w:val="00CB4952"/>
    <w:rsid w:val="00CC6007"/>
    <w:rsid w:val="00CE008F"/>
    <w:rsid w:val="00CE75B0"/>
    <w:rsid w:val="00CF27E6"/>
    <w:rsid w:val="00CF654D"/>
    <w:rsid w:val="00D01D0E"/>
    <w:rsid w:val="00D26FFB"/>
    <w:rsid w:val="00D347A9"/>
    <w:rsid w:val="00D51AE4"/>
    <w:rsid w:val="00D552E0"/>
    <w:rsid w:val="00D56CD5"/>
    <w:rsid w:val="00D67F9D"/>
    <w:rsid w:val="00D73552"/>
    <w:rsid w:val="00D75C2C"/>
    <w:rsid w:val="00D762D1"/>
    <w:rsid w:val="00D76A9A"/>
    <w:rsid w:val="00D80744"/>
    <w:rsid w:val="00D814A2"/>
    <w:rsid w:val="00D96106"/>
    <w:rsid w:val="00DA3DC0"/>
    <w:rsid w:val="00DB7617"/>
    <w:rsid w:val="00DC1A20"/>
    <w:rsid w:val="00DD3DE3"/>
    <w:rsid w:val="00DE22EC"/>
    <w:rsid w:val="00DE2511"/>
    <w:rsid w:val="00DF72C8"/>
    <w:rsid w:val="00E03530"/>
    <w:rsid w:val="00E05E43"/>
    <w:rsid w:val="00E125DC"/>
    <w:rsid w:val="00E346AA"/>
    <w:rsid w:val="00E43E90"/>
    <w:rsid w:val="00E516AD"/>
    <w:rsid w:val="00E53F30"/>
    <w:rsid w:val="00E558C9"/>
    <w:rsid w:val="00E63791"/>
    <w:rsid w:val="00E73C5F"/>
    <w:rsid w:val="00E7688F"/>
    <w:rsid w:val="00E82A55"/>
    <w:rsid w:val="00E86F36"/>
    <w:rsid w:val="00E931C7"/>
    <w:rsid w:val="00E934D1"/>
    <w:rsid w:val="00E94819"/>
    <w:rsid w:val="00E97D31"/>
    <w:rsid w:val="00EA48AD"/>
    <w:rsid w:val="00EA5014"/>
    <w:rsid w:val="00EB1291"/>
    <w:rsid w:val="00EC3AAB"/>
    <w:rsid w:val="00EC6690"/>
    <w:rsid w:val="00ED028B"/>
    <w:rsid w:val="00ED082C"/>
    <w:rsid w:val="00EE6FFC"/>
    <w:rsid w:val="00EF3B8E"/>
    <w:rsid w:val="00F02C0E"/>
    <w:rsid w:val="00F06887"/>
    <w:rsid w:val="00F12F3A"/>
    <w:rsid w:val="00F1312B"/>
    <w:rsid w:val="00F152C6"/>
    <w:rsid w:val="00F21DFB"/>
    <w:rsid w:val="00F23C94"/>
    <w:rsid w:val="00F24D2D"/>
    <w:rsid w:val="00F2610D"/>
    <w:rsid w:val="00F451B7"/>
    <w:rsid w:val="00F47B42"/>
    <w:rsid w:val="00F53910"/>
    <w:rsid w:val="00F54543"/>
    <w:rsid w:val="00F7153F"/>
    <w:rsid w:val="00F76C35"/>
    <w:rsid w:val="00F87A9B"/>
    <w:rsid w:val="00F91B4A"/>
    <w:rsid w:val="00F922D8"/>
    <w:rsid w:val="00FA0FA3"/>
    <w:rsid w:val="00FA2FBA"/>
    <w:rsid w:val="00FC21F3"/>
    <w:rsid w:val="00FC7D63"/>
    <w:rsid w:val="00FD4531"/>
    <w:rsid w:val="00FE3E8D"/>
    <w:rsid w:val="00FE615C"/>
    <w:rsid w:val="00FF02B1"/>
    <w:rsid w:val="00FF20E0"/>
    <w:rsid w:val="00FF3E07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9FC8"/>
  <w15:chartTrackingRefBased/>
  <w15:docId w15:val="{6609594A-9789-4C32-800B-0C0FF98D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B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2D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B7617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E346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4D4"/>
  </w:style>
  <w:style w:type="paragraph" w:styleId="a9">
    <w:name w:val="footer"/>
    <w:basedOn w:val="a"/>
    <w:link w:val="aa"/>
    <w:uiPriority w:val="99"/>
    <w:unhideWhenUsed/>
    <w:rsid w:val="008D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4D4"/>
  </w:style>
  <w:style w:type="numbering" w:customStyle="1" w:styleId="1">
    <w:name w:val="Нет списка1"/>
    <w:next w:val="a2"/>
    <w:uiPriority w:val="99"/>
    <w:semiHidden/>
    <w:unhideWhenUsed/>
    <w:rsid w:val="00DE2511"/>
  </w:style>
  <w:style w:type="numbering" w:customStyle="1" w:styleId="11">
    <w:name w:val="Нет списка11"/>
    <w:next w:val="a2"/>
    <w:uiPriority w:val="99"/>
    <w:semiHidden/>
    <w:unhideWhenUsed/>
    <w:rsid w:val="00DE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16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323</cp:revision>
  <dcterms:created xsi:type="dcterms:W3CDTF">2017-04-09T21:04:00Z</dcterms:created>
  <dcterms:modified xsi:type="dcterms:W3CDTF">2019-10-06T22:41:00Z</dcterms:modified>
</cp:coreProperties>
</file>